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4F11E" w14:textId="77777777" w:rsidR="005A1FEB" w:rsidRPr="00452B2A" w:rsidRDefault="005A1FEB" w:rsidP="001A6175">
      <w:pPr>
        <w:jc w:val="center"/>
        <w:rPr>
          <w:rFonts w:ascii="Arial" w:hAnsi="Arial" w:cs="Arial"/>
          <w:b/>
          <w:lang w:val="es-ES_tradnl"/>
        </w:rPr>
      </w:pPr>
    </w:p>
    <w:p w14:paraId="7B730222" w14:textId="1B69E8D9" w:rsidR="005A1FEB" w:rsidRPr="00452B2A" w:rsidRDefault="00452B2A" w:rsidP="001A6175">
      <w:pPr>
        <w:jc w:val="center"/>
        <w:rPr>
          <w:rFonts w:ascii="Arial" w:hAnsi="Arial" w:cs="Arial"/>
          <w:b/>
          <w:lang w:val="es-ES_tradnl"/>
        </w:rPr>
      </w:pPr>
      <w:r w:rsidRPr="00452B2A">
        <w:rPr>
          <w:rFonts w:ascii="Arial" w:hAnsi="Arial" w:cs="Arial"/>
          <w:b/>
          <w:lang w:val="es-ES_tradnl"/>
        </w:rPr>
        <w:t xml:space="preserve">TEXTO APROBADO EN LA COMISION PRIMERA DE LA HONORABLE CAMARA DE REPRESENTANTES EN PRIMER DEBATE </w:t>
      </w:r>
    </w:p>
    <w:p w14:paraId="2F500F50" w14:textId="5B2E1B16" w:rsidR="00392472" w:rsidRPr="00392472" w:rsidRDefault="00452B2A" w:rsidP="006C4A82">
      <w:pPr>
        <w:jc w:val="center"/>
        <w:rPr>
          <w:rFonts w:ascii="Arial" w:hAnsi="Arial" w:cs="Arial"/>
          <w:b/>
        </w:rPr>
      </w:pPr>
      <w:r w:rsidRPr="00452B2A">
        <w:rPr>
          <w:rFonts w:ascii="Arial" w:hAnsi="Arial" w:cs="Arial"/>
          <w:b/>
          <w:lang w:val="es-ES_tradnl"/>
        </w:rPr>
        <w:t xml:space="preserve">AL </w:t>
      </w:r>
      <w:r w:rsidRPr="00452B2A">
        <w:rPr>
          <w:rFonts w:ascii="Arial" w:hAnsi="Arial" w:cs="Arial"/>
          <w:b/>
          <w:bCs/>
          <w:color w:val="000000"/>
        </w:rPr>
        <w:t>PROYECTO DE LEY N</w:t>
      </w:r>
      <w:r>
        <w:rPr>
          <w:rFonts w:ascii="Arial" w:hAnsi="Arial" w:cs="Arial"/>
          <w:b/>
          <w:bCs/>
          <w:color w:val="000000"/>
        </w:rPr>
        <w:t>o</w:t>
      </w:r>
      <w:r w:rsidRPr="00452B2A">
        <w:rPr>
          <w:rFonts w:ascii="Arial" w:hAnsi="Arial" w:cs="Arial"/>
          <w:b/>
          <w:bCs/>
          <w:color w:val="000000"/>
        </w:rPr>
        <w:t xml:space="preserve">. </w:t>
      </w:r>
      <w:r w:rsidR="00392472" w:rsidRPr="00392472">
        <w:rPr>
          <w:rFonts w:ascii="Arial" w:hAnsi="Arial" w:cs="Arial"/>
          <w:b/>
        </w:rPr>
        <w:t xml:space="preserve">285 de 2018 CAMARA </w:t>
      </w:r>
      <w:r w:rsidR="006C4A82">
        <w:rPr>
          <w:rFonts w:ascii="Arial" w:hAnsi="Arial" w:cs="Arial"/>
          <w:b/>
        </w:rPr>
        <w:t>-</w:t>
      </w:r>
      <w:r w:rsidR="00392472" w:rsidRPr="00392472">
        <w:rPr>
          <w:rFonts w:ascii="Arial" w:hAnsi="Arial" w:cs="Arial"/>
          <w:b/>
        </w:rPr>
        <w:t xml:space="preserve"> 78 de 2018 SENADO</w:t>
      </w:r>
    </w:p>
    <w:p w14:paraId="14105E4B" w14:textId="77777777" w:rsidR="00392472" w:rsidRPr="00392472" w:rsidRDefault="00392472" w:rsidP="00392472">
      <w:pPr>
        <w:pStyle w:val="Normal2"/>
        <w:spacing w:after="0" w:line="240" w:lineRule="auto"/>
        <w:ind w:firstLine="283"/>
        <w:jc w:val="center"/>
        <w:rPr>
          <w:rFonts w:ascii="Arial" w:hAnsi="Arial" w:cs="Arial"/>
          <w:b/>
          <w:i/>
          <w:sz w:val="24"/>
          <w:szCs w:val="24"/>
        </w:rPr>
      </w:pPr>
      <w:r w:rsidRPr="00392472">
        <w:rPr>
          <w:rFonts w:ascii="Arial" w:hAnsi="Arial" w:cs="Arial"/>
          <w:b/>
          <w:sz w:val="24"/>
          <w:szCs w:val="24"/>
        </w:rPr>
        <w:t>“POR LA CUAL SE TRANSFORMA EL DEPARTAMENTO ADMINISTRATIVO DEL DEPORTE, LA RECREACIÓN, LA ACTIVIDAD FÍSICA Y EL APROVECHAMIENTO DEL TIEMPO LIBRE (COLDEPORTES) EN EL MINISTERIO DEL DEPORTE”.</w:t>
      </w:r>
    </w:p>
    <w:p w14:paraId="52FE1872" w14:textId="77777777" w:rsidR="00392472" w:rsidRPr="006C4A82" w:rsidRDefault="00392472" w:rsidP="00392472">
      <w:pPr>
        <w:pStyle w:val="Normal2"/>
        <w:pBdr>
          <w:top w:val="nil"/>
          <w:left w:val="nil"/>
          <w:bottom w:val="nil"/>
          <w:right w:val="nil"/>
          <w:between w:val="nil"/>
        </w:pBdr>
        <w:spacing w:after="0" w:line="240" w:lineRule="auto"/>
        <w:jc w:val="both"/>
        <w:rPr>
          <w:rFonts w:ascii="Arial" w:hAnsi="Arial" w:cs="Arial"/>
          <w:b/>
          <w:color w:val="000000"/>
          <w:sz w:val="24"/>
          <w:szCs w:val="24"/>
        </w:rPr>
      </w:pPr>
    </w:p>
    <w:p w14:paraId="269B7CC0" w14:textId="77777777" w:rsidR="00314072" w:rsidRDefault="00314072" w:rsidP="00392472">
      <w:pPr>
        <w:pStyle w:val="Normal2"/>
        <w:spacing w:after="0" w:line="240" w:lineRule="auto"/>
        <w:ind w:right="49" w:firstLine="283"/>
        <w:jc w:val="center"/>
        <w:rPr>
          <w:rFonts w:ascii="Arial" w:hAnsi="Arial" w:cs="Arial"/>
          <w:b/>
          <w:sz w:val="24"/>
          <w:szCs w:val="24"/>
        </w:rPr>
      </w:pPr>
    </w:p>
    <w:p w14:paraId="78FCA5E7" w14:textId="1CE0D316" w:rsidR="00392472" w:rsidRPr="006C4A82" w:rsidRDefault="006C4A82" w:rsidP="00392472">
      <w:pPr>
        <w:pStyle w:val="Normal2"/>
        <w:spacing w:after="0" w:line="240" w:lineRule="auto"/>
        <w:ind w:right="49" w:firstLine="283"/>
        <w:jc w:val="center"/>
        <w:rPr>
          <w:rFonts w:ascii="Arial" w:hAnsi="Arial" w:cs="Arial"/>
          <w:b/>
          <w:sz w:val="24"/>
          <w:szCs w:val="24"/>
        </w:rPr>
      </w:pPr>
      <w:r w:rsidRPr="006C4A82">
        <w:rPr>
          <w:rFonts w:ascii="Arial" w:hAnsi="Arial" w:cs="Arial"/>
          <w:b/>
          <w:sz w:val="24"/>
          <w:szCs w:val="24"/>
        </w:rPr>
        <w:t>EL CONGRESO DE COLOMBIA</w:t>
      </w:r>
    </w:p>
    <w:p w14:paraId="0F757C9E" w14:textId="77777777" w:rsidR="00392472" w:rsidRPr="006C4A82" w:rsidRDefault="00392472" w:rsidP="00392472">
      <w:pPr>
        <w:pStyle w:val="Normal2"/>
        <w:spacing w:after="0" w:line="240" w:lineRule="auto"/>
        <w:ind w:right="49" w:firstLine="283"/>
        <w:jc w:val="center"/>
        <w:rPr>
          <w:rFonts w:ascii="Arial" w:hAnsi="Arial" w:cs="Arial"/>
          <w:b/>
          <w:sz w:val="24"/>
          <w:szCs w:val="24"/>
        </w:rPr>
      </w:pPr>
    </w:p>
    <w:p w14:paraId="293A69E1" w14:textId="674E41A8" w:rsidR="00392472" w:rsidRPr="006C4A82" w:rsidRDefault="006C4A82" w:rsidP="00392472">
      <w:pPr>
        <w:pStyle w:val="Normal2"/>
        <w:spacing w:after="0" w:line="240" w:lineRule="auto"/>
        <w:ind w:right="49" w:firstLine="283"/>
        <w:jc w:val="center"/>
        <w:rPr>
          <w:rFonts w:ascii="Arial" w:hAnsi="Arial" w:cs="Arial"/>
          <w:b/>
          <w:sz w:val="24"/>
          <w:szCs w:val="24"/>
        </w:rPr>
      </w:pPr>
      <w:r w:rsidRPr="006C4A82">
        <w:rPr>
          <w:rFonts w:ascii="Arial" w:hAnsi="Arial" w:cs="Arial"/>
          <w:b/>
          <w:sz w:val="24"/>
          <w:szCs w:val="24"/>
        </w:rPr>
        <w:t>DECRETA:</w:t>
      </w:r>
    </w:p>
    <w:p w14:paraId="40FCA438" w14:textId="77777777" w:rsidR="00392472" w:rsidRDefault="00392472" w:rsidP="00392472">
      <w:pPr>
        <w:pStyle w:val="Normal2"/>
        <w:spacing w:after="0" w:line="240" w:lineRule="auto"/>
        <w:ind w:right="49" w:firstLine="283"/>
        <w:jc w:val="center"/>
        <w:rPr>
          <w:rFonts w:ascii="Arial" w:hAnsi="Arial" w:cs="Arial"/>
          <w:sz w:val="24"/>
          <w:szCs w:val="24"/>
        </w:rPr>
      </w:pPr>
    </w:p>
    <w:p w14:paraId="360D9A0F" w14:textId="77777777" w:rsidR="00314072" w:rsidRPr="00392472" w:rsidRDefault="00314072" w:rsidP="00392472">
      <w:pPr>
        <w:pStyle w:val="Normal2"/>
        <w:spacing w:after="0" w:line="240" w:lineRule="auto"/>
        <w:ind w:right="49" w:firstLine="283"/>
        <w:jc w:val="center"/>
        <w:rPr>
          <w:rFonts w:ascii="Arial" w:hAnsi="Arial" w:cs="Arial"/>
          <w:sz w:val="24"/>
          <w:szCs w:val="24"/>
        </w:rPr>
      </w:pPr>
    </w:p>
    <w:p w14:paraId="3734DD20"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b/>
          <w:sz w:val="24"/>
          <w:szCs w:val="24"/>
        </w:rPr>
        <w:t>Artículo 1°.</w:t>
      </w:r>
      <w:r w:rsidRPr="00392472">
        <w:rPr>
          <w:rFonts w:ascii="Arial" w:hAnsi="Arial" w:cs="Arial"/>
          <w:sz w:val="24"/>
          <w:szCs w:val="24"/>
        </w:rPr>
        <w:t xml:space="preserve"> </w:t>
      </w:r>
      <w:r w:rsidRPr="00392472">
        <w:rPr>
          <w:rFonts w:ascii="Arial" w:hAnsi="Arial" w:cs="Arial"/>
          <w:b/>
          <w:i/>
          <w:sz w:val="24"/>
          <w:szCs w:val="24"/>
        </w:rPr>
        <w:t>Naturaleza y denominación.</w:t>
      </w:r>
      <w:r w:rsidRPr="00392472">
        <w:rPr>
          <w:rFonts w:ascii="Arial" w:hAnsi="Arial" w:cs="Arial"/>
          <w:sz w:val="24"/>
          <w:szCs w:val="24"/>
        </w:rPr>
        <w:t xml:space="preserve"> Transfórmese el Departamento Administrativo del Deporte, la Recreación, la Actividad Física y el Aprovechamiento del Tiempo Libre (</w:t>
      </w:r>
      <w:proofErr w:type="spellStart"/>
      <w:r w:rsidRPr="00392472">
        <w:rPr>
          <w:rFonts w:ascii="Arial" w:hAnsi="Arial" w:cs="Arial"/>
          <w:sz w:val="24"/>
          <w:szCs w:val="24"/>
        </w:rPr>
        <w:t>Coldeportes</w:t>
      </w:r>
      <w:proofErr w:type="spellEnd"/>
      <w:r w:rsidRPr="00392472">
        <w:rPr>
          <w:rFonts w:ascii="Arial" w:hAnsi="Arial" w:cs="Arial"/>
          <w:sz w:val="24"/>
          <w:szCs w:val="24"/>
        </w:rPr>
        <w:t xml:space="preserve">), en el Ministerio del Deporte, como organismo principal de la administración pública, del nivel central, rector del sector y del Sistema Nacional del Deporte. </w:t>
      </w:r>
    </w:p>
    <w:p w14:paraId="0213D3DE" w14:textId="77777777" w:rsidR="00392472" w:rsidRPr="00392472" w:rsidRDefault="00392472" w:rsidP="00392472">
      <w:pPr>
        <w:pStyle w:val="Normal2"/>
        <w:spacing w:after="0" w:line="240" w:lineRule="auto"/>
        <w:jc w:val="both"/>
        <w:rPr>
          <w:rFonts w:ascii="Arial" w:hAnsi="Arial" w:cs="Arial"/>
          <w:sz w:val="24"/>
          <w:szCs w:val="24"/>
        </w:rPr>
      </w:pPr>
    </w:p>
    <w:p w14:paraId="4DB3AAD0"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b/>
          <w:sz w:val="24"/>
          <w:szCs w:val="24"/>
        </w:rPr>
        <w:t>Artículo 2°.</w:t>
      </w:r>
      <w:r w:rsidRPr="00392472">
        <w:rPr>
          <w:rFonts w:ascii="Arial" w:hAnsi="Arial" w:cs="Arial"/>
          <w:sz w:val="24"/>
          <w:szCs w:val="24"/>
        </w:rPr>
        <w:t xml:space="preserve"> </w:t>
      </w:r>
      <w:r w:rsidRPr="00392472">
        <w:rPr>
          <w:rFonts w:ascii="Arial" w:hAnsi="Arial" w:cs="Arial"/>
          <w:b/>
          <w:i/>
          <w:sz w:val="24"/>
          <w:szCs w:val="24"/>
        </w:rPr>
        <w:t>Integración del sector.</w:t>
      </w:r>
      <w:r w:rsidRPr="00392472">
        <w:rPr>
          <w:rFonts w:ascii="Arial" w:hAnsi="Arial" w:cs="Arial"/>
          <w:sz w:val="24"/>
          <w:szCs w:val="24"/>
        </w:rPr>
        <w:t xml:space="preserve"> El Sector Deporte, Recreación, Actividad Física, y Aprovechamiento del Tiempo Libre está integrado por el Ministerio del Deporte y por las entidades que se le adscriban o vinculen. </w:t>
      </w:r>
    </w:p>
    <w:p w14:paraId="00ACCC21" w14:textId="77777777" w:rsidR="00392472" w:rsidRPr="00392472" w:rsidRDefault="00392472" w:rsidP="00392472">
      <w:pPr>
        <w:pStyle w:val="Normal2"/>
        <w:spacing w:after="0" w:line="240" w:lineRule="auto"/>
        <w:jc w:val="both"/>
        <w:rPr>
          <w:rFonts w:ascii="Arial" w:hAnsi="Arial" w:cs="Arial"/>
          <w:sz w:val="24"/>
          <w:szCs w:val="24"/>
        </w:rPr>
      </w:pPr>
    </w:p>
    <w:p w14:paraId="001FBAF3"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b/>
          <w:sz w:val="24"/>
          <w:szCs w:val="24"/>
        </w:rPr>
        <w:t>Artículo 3°.</w:t>
      </w:r>
      <w:r w:rsidRPr="00392472">
        <w:rPr>
          <w:rFonts w:ascii="Arial" w:hAnsi="Arial" w:cs="Arial"/>
          <w:sz w:val="24"/>
          <w:szCs w:val="24"/>
        </w:rPr>
        <w:t xml:space="preserve"> </w:t>
      </w:r>
      <w:r w:rsidRPr="00392472">
        <w:rPr>
          <w:rFonts w:ascii="Arial" w:hAnsi="Arial" w:cs="Arial"/>
          <w:b/>
          <w:i/>
          <w:sz w:val="24"/>
          <w:szCs w:val="24"/>
        </w:rPr>
        <w:t>Objeto.</w:t>
      </w:r>
      <w:r w:rsidRPr="00392472">
        <w:rPr>
          <w:rFonts w:ascii="Arial" w:hAnsi="Arial" w:cs="Arial"/>
          <w:sz w:val="24"/>
          <w:szCs w:val="24"/>
        </w:rPr>
        <w:t xml:space="preserve"> El Ministerio del Deporte, tendrá como objetivo, dentro del marco de sus competencias y de la ley, formular, adoptar, dirigir, coordinar, inspeccionar, vigilar, controlar y ejecutar la política pública, planes, programas y proyectos en materia del deporte, la recreación, el aprovechamiento del tiempo libre y la actividad física, para promover el bienestar, la calidad de vida, así como contribuir a la salud pública, a la educación, a la cultura, a la cohesión e integración social, a la conciencia nacional y a las relaciones internacionales, a través de la participación de los actores públicos y privados. </w:t>
      </w:r>
    </w:p>
    <w:p w14:paraId="5C53AF27" w14:textId="77777777" w:rsidR="00392472" w:rsidRPr="00392472" w:rsidRDefault="00392472" w:rsidP="00392472">
      <w:pPr>
        <w:pStyle w:val="Normal2"/>
        <w:spacing w:after="0" w:line="240" w:lineRule="auto"/>
        <w:jc w:val="both"/>
        <w:rPr>
          <w:rFonts w:ascii="Arial" w:hAnsi="Arial" w:cs="Arial"/>
          <w:sz w:val="24"/>
          <w:szCs w:val="24"/>
        </w:rPr>
      </w:pPr>
    </w:p>
    <w:p w14:paraId="11735D53"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b/>
          <w:sz w:val="24"/>
          <w:szCs w:val="24"/>
        </w:rPr>
        <w:t>Artículo 4°.</w:t>
      </w:r>
      <w:r w:rsidRPr="00392472">
        <w:rPr>
          <w:rFonts w:ascii="Arial" w:hAnsi="Arial" w:cs="Arial"/>
          <w:sz w:val="24"/>
          <w:szCs w:val="24"/>
        </w:rPr>
        <w:t xml:space="preserve"> </w:t>
      </w:r>
      <w:r w:rsidRPr="00392472">
        <w:rPr>
          <w:rFonts w:ascii="Arial" w:hAnsi="Arial" w:cs="Arial"/>
          <w:b/>
          <w:i/>
          <w:sz w:val="24"/>
          <w:szCs w:val="24"/>
        </w:rPr>
        <w:t>Funciones.</w:t>
      </w:r>
      <w:r w:rsidRPr="00392472">
        <w:rPr>
          <w:rFonts w:ascii="Arial" w:hAnsi="Arial" w:cs="Arial"/>
          <w:sz w:val="24"/>
          <w:szCs w:val="24"/>
        </w:rPr>
        <w:t xml:space="preserve"> Para el cumplimiento de su objeto, el Ministerio del Deporte, cumplirá, además de las señaladas en la Constitución Política y en el artículo 59 de la Ley 489 de 1998, las siguientes funciones: </w:t>
      </w:r>
    </w:p>
    <w:p w14:paraId="11CFE151" w14:textId="77777777" w:rsidR="00392472" w:rsidRPr="00392472" w:rsidRDefault="00392472" w:rsidP="00392472">
      <w:pPr>
        <w:pStyle w:val="Normal2"/>
        <w:spacing w:after="0" w:line="240" w:lineRule="auto"/>
        <w:jc w:val="both"/>
        <w:rPr>
          <w:rFonts w:ascii="Arial" w:hAnsi="Arial" w:cs="Arial"/>
          <w:sz w:val="24"/>
          <w:szCs w:val="24"/>
        </w:rPr>
      </w:pPr>
    </w:p>
    <w:p w14:paraId="6F03A1B0"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1. Formular, coordinar la ejecución y evaluar las políticas, planes, programas y proyectos en materia del deporte, la recreación, la actividad física, y el aprovechamiento del tiempo libre. </w:t>
      </w:r>
    </w:p>
    <w:p w14:paraId="795EBECA" w14:textId="77777777" w:rsidR="00392472" w:rsidRPr="00392472" w:rsidRDefault="00392472" w:rsidP="00392472">
      <w:pPr>
        <w:pStyle w:val="Normal2"/>
        <w:spacing w:after="0" w:line="240" w:lineRule="auto"/>
        <w:jc w:val="both"/>
        <w:rPr>
          <w:rFonts w:ascii="Arial" w:hAnsi="Arial" w:cs="Arial"/>
          <w:sz w:val="24"/>
          <w:szCs w:val="24"/>
        </w:rPr>
      </w:pPr>
    </w:p>
    <w:p w14:paraId="42CA5447"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2. Dirigir y orientar la formulación, adopción y evaluación de las políticas, planes, programas y proyectos del Sector Administrativo del Deporte, Recreación, Actividad Física, y Aprovechamiento del Tiempo Libre. </w:t>
      </w:r>
    </w:p>
    <w:p w14:paraId="670FFC3C" w14:textId="77777777" w:rsidR="00392472" w:rsidRPr="00392472" w:rsidRDefault="00392472" w:rsidP="00392472">
      <w:pPr>
        <w:pStyle w:val="Normal2"/>
        <w:spacing w:after="0" w:line="240" w:lineRule="auto"/>
        <w:jc w:val="both"/>
        <w:rPr>
          <w:rFonts w:ascii="Arial" w:hAnsi="Arial" w:cs="Arial"/>
          <w:sz w:val="24"/>
          <w:szCs w:val="24"/>
        </w:rPr>
      </w:pPr>
    </w:p>
    <w:p w14:paraId="6B4C7ED5"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3. Formular, adoptar, coordinar la ejecución y evaluar estrategias para la promoción, el fomento, el desarrollo y la orientación del deporte, la recreación, la actividad física, y el aprovechamiento del tiempo libre.</w:t>
      </w:r>
    </w:p>
    <w:p w14:paraId="70AAA6F0" w14:textId="77777777" w:rsidR="00392472" w:rsidRPr="00392472" w:rsidRDefault="00392472" w:rsidP="00392472">
      <w:pPr>
        <w:pStyle w:val="Normal2"/>
        <w:spacing w:after="0" w:line="240" w:lineRule="auto"/>
        <w:jc w:val="both"/>
        <w:rPr>
          <w:rFonts w:ascii="Arial" w:hAnsi="Arial" w:cs="Arial"/>
          <w:sz w:val="24"/>
          <w:szCs w:val="24"/>
        </w:rPr>
      </w:pPr>
    </w:p>
    <w:p w14:paraId="5DD3453D"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4. Elaborar, de conformidad con la Ley Orgánica respectiva y con base en los planes municipales y departamentales, el plan sectorial para ser incluido en el Plan Nacional de Desarrollo, que garantice el fomento y la práctica del deporte, la recreación, el aprovechamiento del tiempo libre, y la educación física en concordancia con el Plan Nacional de Educación, regulado por la Ley 115 de 1994. </w:t>
      </w:r>
    </w:p>
    <w:p w14:paraId="0D141F56" w14:textId="77777777" w:rsidR="00392472" w:rsidRPr="00392472" w:rsidRDefault="00392472" w:rsidP="00392472">
      <w:pPr>
        <w:pStyle w:val="Normal2"/>
        <w:spacing w:after="0" w:line="240" w:lineRule="auto"/>
        <w:jc w:val="both"/>
        <w:rPr>
          <w:rFonts w:ascii="Arial" w:hAnsi="Arial" w:cs="Arial"/>
          <w:sz w:val="24"/>
          <w:szCs w:val="24"/>
        </w:rPr>
      </w:pPr>
    </w:p>
    <w:p w14:paraId="5802E87A"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5. Dirigir, organizar, coordinar y evaluar el Sistema Nacional del Deporte para el cumplimiento de sus objetivos, y orientar el deporte colombiano, el Comité Olímpico Colombiano, el Comité Paralímpico Colombiano, las Federaciones Deportivas, los Institutos y ligas Departamentales y Municipales, entre otros, en el marco de sus competencias, para apoyar a los nuevos talentos deportivos de todas las regiones del país. </w:t>
      </w:r>
    </w:p>
    <w:p w14:paraId="029D800B" w14:textId="77777777" w:rsidR="00392472" w:rsidRPr="00392472" w:rsidRDefault="00392472" w:rsidP="00392472">
      <w:pPr>
        <w:pStyle w:val="Normal2"/>
        <w:spacing w:after="0" w:line="240" w:lineRule="auto"/>
        <w:jc w:val="both"/>
        <w:rPr>
          <w:rFonts w:ascii="Arial" w:hAnsi="Arial" w:cs="Arial"/>
          <w:sz w:val="24"/>
          <w:szCs w:val="24"/>
        </w:rPr>
      </w:pPr>
    </w:p>
    <w:p w14:paraId="6F45D2CD" w14:textId="2EF9FCE1"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6. Diseñar en coordinación con el Ministerio de Educación Nacional políticas, estrategias, acciones, planes, programas y proyectos que integren la educación formal </w:t>
      </w:r>
      <w:r w:rsidR="00314072">
        <w:rPr>
          <w:rFonts w:ascii="Arial" w:hAnsi="Arial" w:cs="Arial"/>
          <w:sz w:val="24"/>
          <w:szCs w:val="24"/>
        </w:rPr>
        <w:t xml:space="preserve">con </w:t>
      </w:r>
      <w:r w:rsidRPr="00392472">
        <w:rPr>
          <w:rFonts w:ascii="Arial" w:hAnsi="Arial" w:cs="Arial"/>
          <w:sz w:val="24"/>
          <w:szCs w:val="24"/>
        </w:rPr>
        <w:t>las actividades físicas, deportivas y recreativas</w:t>
      </w:r>
      <w:r w:rsidR="00314072">
        <w:rPr>
          <w:rFonts w:ascii="Arial" w:hAnsi="Arial" w:cs="Arial"/>
          <w:sz w:val="24"/>
          <w:szCs w:val="24"/>
        </w:rPr>
        <w:t xml:space="preserve">, </w:t>
      </w:r>
      <w:r w:rsidRPr="00392472">
        <w:rPr>
          <w:rFonts w:ascii="Arial" w:hAnsi="Arial" w:cs="Arial"/>
          <w:sz w:val="24"/>
          <w:szCs w:val="24"/>
        </w:rPr>
        <w:t xml:space="preserve">en la educación </w:t>
      </w:r>
      <w:r w:rsidR="00314072">
        <w:rPr>
          <w:rFonts w:ascii="Arial" w:hAnsi="Arial" w:cs="Arial"/>
          <w:sz w:val="24"/>
          <w:szCs w:val="24"/>
        </w:rPr>
        <w:t xml:space="preserve">preescolar, </w:t>
      </w:r>
      <w:r w:rsidRPr="00392472">
        <w:rPr>
          <w:rFonts w:ascii="Arial" w:hAnsi="Arial" w:cs="Arial"/>
          <w:sz w:val="24"/>
          <w:szCs w:val="24"/>
        </w:rPr>
        <w:t xml:space="preserve">básica y media </w:t>
      </w:r>
      <w:r w:rsidR="00314072">
        <w:rPr>
          <w:rFonts w:ascii="Arial" w:hAnsi="Arial" w:cs="Arial"/>
          <w:sz w:val="24"/>
          <w:szCs w:val="24"/>
        </w:rPr>
        <w:t>como parte integral de la jornada escolar.</w:t>
      </w:r>
    </w:p>
    <w:p w14:paraId="64B4F424" w14:textId="77777777" w:rsidR="00392472" w:rsidRPr="00392472" w:rsidRDefault="00392472" w:rsidP="00392472">
      <w:pPr>
        <w:pStyle w:val="Normal2"/>
        <w:spacing w:after="0" w:line="240" w:lineRule="auto"/>
        <w:jc w:val="both"/>
        <w:rPr>
          <w:rFonts w:ascii="Arial" w:hAnsi="Arial" w:cs="Arial"/>
          <w:sz w:val="24"/>
          <w:szCs w:val="24"/>
        </w:rPr>
      </w:pPr>
    </w:p>
    <w:p w14:paraId="0D06E89D"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7. Planificar, promover e impulsar el deporte competitivo, los deportes autóctonos, de baja difusión, extremos, alternativos y de alto rendimiento y recreativos, en coordinación con las federaciones deportivas y otras autoridades competentes, velando porque se desarrolle de acuerdo con los principios del movimiento olímpico. </w:t>
      </w:r>
    </w:p>
    <w:p w14:paraId="5D169936" w14:textId="77777777" w:rsidR="00392472" w:rsidRPr="00392472" w:rsidRDefault="00392472" w:rsidP="00392472">
      <w:pPr>
        <w:pStyle w:val="Normal2"/>
        <w:spacing w:after="0" w:line="240" w:lineRule="auto"/>
        <w:jc w:val="both"/>
        <w:rPr>
          <w:rFonts w:ascii="Arial" w:hAnsi="Arial" w:cs="Arial"/>
          <w:sz w:val="24"/>
          <w:szCs w:val="24"/>
        </w:rPr>
      </w:pPr>
    </w:p>
    <w:p w14:paraId="4700A613"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8. Diseñar y ejecutar en coordinación con el Ministerio de Educación Nacional políticas, estrategias, acciones, planes, programas y proyectos que promuevan y difundan el conocimiento y la enseñanza del deporte y la recreación, en especial, a través de la formación por ciclos propedéuticos y de la formación impartida por instituciones de educación superior, fomentando las escuelas deportivas de alto rendimiento para la formación y perfeccionamiento de los practicantes y cuidar la práctica deportiva en la edad escolar, su continuidad y eficiencia.</w:t>
      </w:r>
    </w:p>
    <w:p w14:paraId="7EF01199" w14:textId="77777777" w:rsidR="00392472" w:rsidRPr="00392472" w:rsidRDefault="00392472" w:rsidP="00392472">
      <w:pPr>
        <w:pStyle w:val="Normal2"/>
        <w:spacing w:after="0" w:line="240" w:lineRule="auto"/>
        <w:jc w:val="both"/>
        <w:rPr>
          <w:rFonts w:ascii="Arial" w:hAnsi="Arial" w:cs="Arial"/>
          <w:sz w:val="24"/>
          <w:szCs w:val="24"/>
        </w:rPr>
      </w:pPr>
    </w:p>
    <w:p w14:paraId="5AE00D98"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lastRenderedPageBreak/>
        <w:t>9. Incentivar y fortalecer la investigación científica, difusión y aplicación de las ciencias aplicadas al deporte, para el mejoramiento de sus técnicas y modernización de los deportes.</w:t>
      </w:r>
    </w:p>
    <w:p w14:paraId="60767987" w14:textId="77777777" w:rsidR="00392472" w:rsidRPr="00392472" w:rsidRDefault="00392472" w:rsidP="00392472">
      <w:pPr>
        <w:pStyle w:val="Normal2"/>
        <w:spacing w:after="0" w:line="240" w:lineRule="auto"/>
        <w:jc w:val="both"/>
        <w:rPr>
          <w:rFonts w:ascii="Arial" w:hAnsi="Arial" w:cs="Arial"/>
          <w:sz w:val="24"/>
          <w:szCs w:val="24"/>
        </w:rPr>
      </w:pPr>
    </w:p>
    <w:p w14:paraId="3C210CCE"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10. Estimular la práctica deportiva exenta de violencia, de exclusión y de toda acción o manifestación que pueda alterar por vías extradeportivas, los resultados de las competencias. </w:t>
      </w:r>
    </w:p>
    <w:p w14:paraId="5AF50FBA" w14:textId="77777777" w:rsidR="00392472" w:rsidRPr="00392472" w:rsidRDefault="00392472" w:rsidP="00392472">
      <w:pPr>
        <w:pStyle w:val="Normal2"/>
        <w:spacing w:after="0" w:line="240" w:lineRule="auto"/>
        <w:jc w:val="both"/>
        <w:rPr>
          <w:rFonts w:ascii="Arial" w:hAnsi="Arial" w:cs="Arial"/>
          <w:sz w:val="24"/>
          <w:szCs w:val="24"/>
        </w:rPr>
      </w:pPr>
    </w:p>
    <w:p w14:paraId="06694B0F"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11. Fomentar la generación y creación de espacios que faciliten la actividad física, </w:t>
      </w:r>
      <w:r w:rsidRPr="00392472">
        <w:rPr>
          <w:rFonts w:ascii="Arial" w:hAnsi="Arial" w:cs="Arial"/>
          <w:sz w:val="24"/>
          <w:szCs w:val="24"/>
          <w:u w:val="single"/>
        </w:rPr>
        <w:t xml:space="preserve">el </w:t>
      </w:r>
      <w:r w:rsidRPr="00392472">
        <w:rPr>
          <w:rFonts w:ascii="Arial" w:hAnsi="Arial" w:cs="Arial"/>
          <w:sz w:val="24"/>
          <w:szCs w:val="24"/>
        </w:rPr>
        <w:t>aprovechamiento  del tiempo libre la recreación y el deporte en espacios públicos acondicionados, en coordinación con las entidades locales.</w:t>
      </w:r>
    </w:p>
    <w:p w14:paraId="107134ED"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 </w:t>
      </w:r>
    </w:p>
    <w:p w14:paraId="62081D98" w14:textId="77777777" w:rsidR="00392472" w:rsidRPr="00392472" w:rsidRDefault="00392472" w:rsidP="00392472">
      <w:pPr>
        <w:pStyle w:val="Normal2"/>
        <w:spacing w:after="0" w:line="240" w:lineRule="auto"/>
        <w:jc w:val="both"/>
        <w:rPr>
          <w:rFonts w:ascii="Arial" w:hAnsi="Arial" w:cs="Arial"/>
          <w:sz w:val="24"/>
          <w:szCs w:val="24"/>
        </w:rPr>
      </w:pPr>
    </w:p>
    <w:p w14:paraId="6C644494"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12. Planificar y programar la construcción de instalaciones deportivas con los equipamientos necesarios para la práctica del deporte en sus modalidades de bajo y alto rendimiento. </w:t>
      </w:r>
    </w:p>
    <w:p w14:paraId="5DA7E557" w14:textId="77777777" w:rsidR="00392472" w:rsidRPr="00392472" w:rsidRDefault="00392472" w:rsidP="00392472">
      <w:pPr>
        <w:pStyle w:val="Normal2"/>
        <w:spacing w:after="0" w:line="240" w:lineRule="auto"/>
        <w:jc w:val="both"/>
        <w:rPr>
          <w:rFonts w:ascii="Arial" w:hAnsi="Arial" w:cs="Arial"/>
          <w:sz w:val="24"/>
          <w:szCs w:val="24"/>
        </w:rPr>
      </w:pPr>
    </w:p>
    <w:p w14:paraId="0D1612F3"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13. Promover que los municipios expidan normas urbanísticas que incluyan la reserva de espacios suficientes e infraestructuras mínimas para cubrir las necesidades sociales y colectivas de carácter deportivo y recreativo que faciliten la formulación de programas  y acciones destinados al desarrollo de la actividad física y deportiva de la población.</w:t>
      </w:r>
    </w:p>
    <w:p w14:paraId="22E1ADAD" w14:textId="77777777" w:rsidR="00392472" w:rsidRPr="00392472" w:rsidRDefault="00392472" w:rsidP="00392472">
      <w:pPr>
        <w:pStyle w:val="Normal2"/>
        <w:spacing w:after="0" w:line="240" w:lineRule="auto"/>
        <w:jc w:val="both"/>
        <w:rPr>
          <w:rFonts w:ascii="Arial" w:hAnsi="Arial" w:cs="Arial"/>
          <w:sz w:val="24"/>
          <w:szCs w:val="24"/>
        </w:rPr>
      </w:pPr>
    </w:p>
    <w:p w14:paraId="46D07E91"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14. Apoyar y promover las manifestaciones del deporte y la recreación que generen conciencia, inclusión, cohesión social e identidad nacional. </w:t>
      </w:r>
    </w:p>
    <w:p w14:paraId="47946DC5" w14:textId="77777777" w:rsidR="00392472" w:rsidRPr="00392472" w:rsidRDefault="00392472" w:rsidP="00392472">
      <w:pPr>
        <w:pStyle w:val="Normal2"/>
        <w:spacing w:after="0" w:line="240" w:lineRule="auto"/>
        <w:jc w:val="both"/>
        <w:rPr>
          <w:rFonts w:ascii="Arial" w:hAnsi="Arial" w:cs="Arial"/>
          <w:sz w:val="24"/>
          <w:szCs w:val="24"/>
        </w:rPr>
      </w:pPr>
    </w:p>
    <w:p w14:paraId="24440A64"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15. Compilar, suministrar, difundir la información y documentación relativa a la educación física, el deporte, la recreación, la actividad física  y  el  aprovechamiento del  tiempo  libre. </w:t>
      </w:r>
    </w:p>
    <w:p w14:paraId="614F606A" w14:textId="77777777" w:rsidR="00392472" w:rsidRPr="00392472" w:rsidRDefault="00392472" w:rsidP="00392472">
      <w:pPr>
        <w:pStyle w:val="Normal2"/>
        <w:spacing w:after="0" w:line="240" w:lineRule="auto"/>
        <w:jc w:val="both"/>
        <w:rPr>
          <w:rFonts w:ascii="Arial" w:hAnsi="Arial" w:cs="Arial"/>
          <w:sz w:val="24"/>
          <w:szCs w:val="24"/>
        </w:rPr>
      </w:pPr>
    </w:p>
    <w:p w14:paraId="3D32A44A"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16. Formular planes y programas que promuevan el desarrollo de la educación familiar, escolar y extraescolar de la niñez y de la juventud a través de la correcta utilización del tiempo libre, el deporte y la recreación, como elementos fundamentales para la prevención, disminución de la violencia en edades tempranas, así como también para el fortalecimiento en su proceso de formación integral tanto en lo personal como en lo comunitario.</w:t>
      </w:r>
    </w:p>
    <w:p w14:paraId="5AD5864B" w14:textId="77777777" w:rsidR="00392472" w:rsidRPr="00392472" w:rsidRDefault="00392472" w:rsidP="00392472">
      <w:pPr>
        <w:pStyle w:val="Normal2"/>
        <w:spacing w:after="0" w:line="240" w:lineRule="auto"/>
        <w:jc w:val="both"/>
        <w:rPr>
          <w:rFonts w:ascii="Arial" w:hAnsi="Arial" w:cs="Arial"/>
          <w:sz w:val="24"/>
          <w:szCs w:val="24"/>
        </w:rPr>
      </w:pPr>
    </w:p>
    <w:p w14:paraId="4C8DDC2A"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17. Formular y ejecutar programas para la educación física, deporte, y recreación de las personas con discapacidades físicas, psíquicas, sensoriales, de la tercera edad y de los sectores sociales más necesitados o en condiciones de vulnerabilidad. </w:t>
      </w:r>
    </w:p>
    <w:p w14:paraId="794406D4" w14:textId="77777777" w:rsidR="00392472" w:rsidRPr="00392472" w:rsidRDefault="00392472" w:rsidP="00392472">
      <w:pPr>
        <w:pStyle w:val="Normal2"/>
        <w:spacing w:after="0" w:line="240" w:lineRule="auto"/>
        <w:jc w:val="both"/>
        <w:rPr>
          <w:rFonts w:ascii="Arial" w:hAnsi="Arial" w:cs="Arial"/>
          <w:sz w:val="24"/>
          <w:szCs w:val="24"/>
        </w:rPr>
      </w:pPr>
    </w:p>
    <w:p w14:paraId="41C6EF79" w14:textId="22C2D17D"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lastRenderedPageBreak/>
        <w:t xml:space="preserve">18. Apoyar </w:t>
      </w:r>
      <w:r w:rsidR="00F610E0">
        <w:rPr>
          <w:rFonts w:ascii="Arial" w:hAnsi="Arial" w:cs="Arial"/>
          <w:sz w:val="24"/>
          <w:szCs w:val="24"/>
        </w:rPr>
        <w:t xml:space="preserve">y fomentar </w:t>
      </w:r>
      <w:r w:rsidRPr="00392472">
        <w:rPr>
          <w:rFonts w:ascii="Arial" w:hAnsi="Arial" w:cs="Arial"/>
          <w:sz w:val="24"/>
          <w:szCs w:val="24"/>
        </w:rPr>
        <w:t>la promoción del deporte y la recreación</w:t>
      </w:r>
      <w:r w:rsidR="00F610E0">
        <w:rPr>
          <w:rFonts w:ascii="Arial" w:hAnsi="Arial" w:cs="Arial"/>
          <w:sz w:val="24"/>
          <w:szCs w:val="24"/>
        </w:rPr>
        <w:t xml:space="preserve"> </w:t>
      </w:r>
      <w:r w:rsidRPr="00392472">
        <w:rPr>
          <w:rFonts w:ascii="Arial" w:hAnsi="Arial" w:cs="Arial"/>
          <w:sz w:val="24"/>
          <w:szCs w:val="24"/>
        </w:rPr>
        <w:t xml:space="preserve">en las comunidades indígenas, campesinas y </w:t>
      </w:r>
      <w:proofErr w:type="spellStart"/>
      <w:r w:rsidRPr="00392472">
        <w:rPr>
          <w:rFonts w:ascii="Arial" w:hAnsi="Arial" w:cs="Arial"/>
          <w:sz w:val="24"/>
          <w:szCs w:val="24"/>
        </w:rPr>
        <w:t>afrodescendientes</w:t>
      </w:r>
      <w:proofErr w:type="spellEnd"/>
      <w:r w:rsidRPr="00392472">
        <w:rPr>
          <w:rFonts w:ascii="Arial" w:hAnsi="Arial" w:cs="Arial"/>
          <w:sz w:val="24"/>
          <w:szCs w:val="24"/>
        </w:rPr>
        <w:t xml:space="preserve"> a nivel local, regional y nacio</w:t>
      </w:r>
      <w:r w:rsidR="00F610E0">
        <w:rPr>
          <w:rFonts w:ascii="Arial" w:hAnsi="Arial" w:cs="Arial"/>
          <w:sz w:val="24"/>
          <w:szCs w:val="24"/>
        </w:rPr>
        <w:t>nal representando sus culturas, en coordinación con las autoridades étnicas y comunitarias.</w:t>
      </w:r>
    </w:p>
    <w:p w14:paraId="07DDC390" w14:textId="77777777" w:rsidR="00392472" w:rsidRPr="00392472" w:rsidRDefault="00392472" w:rsidP="00392472">
      <w:pPr>
        <w:pStyle w:val="Normal2"/>
        <w:spacing w:after="0" w:line="240" w:lineRule="auto"/>
        <w:jc w:val="both"/>
        <w:rPr>
          <w:rFonts w:ascii="Arial" w:hAnsi="Arial" w:cs="Arial"/>
          <w:sz w:val="24"/>
          <w:szCs w:val="24"/>
        </w:rPr>
      </w:pPr>
    </w:p>
    <w:p w14:paraId="61A40D2E"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19. Dirigir y administrar el Laboratorio Control al Dopaje, el Centro de Alto Rendimiento en Altura del Ministerio del Deporte, el Centro de Servicios Biomédicos y los demás que se establezcan en desarrollo de su objeto. </w:t>
      </w:r>
    </w:p>
    <w:p w14:paraId="6D9A7B72" w14:textId="77777777" w:rsidR="00392472" w:rsidRPr="00392472" w:rsidRDefault="00392472" w:rsidP="00392472">
      <w:pPr>
        <w:pStyle w:val="Normal2"/>
        <w:spacing w:after="0" w:line="240" w:lineRule="auto"/>
        <w:jc w:val="both"/>
        <w:rPr>
          <w:rFonts w:ascii="Arial" w:hAnsi="Arial" w:cs="Arial"/>
          <w:sz w:val="24"/>
          <w:szCs w:val="24"/>
        </w:rPr>
      </w:pPr>
    </w:p>
    <w:p w14:paraId="5A7EA72B"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20. Planear, administrar e invertir los recursos provenientes de la comercialización de servicios. </w:t>
      </w:r>
    </w:p>
    <w:p w14:paraId="47E0060C" w14:textId="77777777" w:rsidR="00392472" w:rsidRPr="00392472" w:rsidRDefault="00392472" w:rsidP="00392472">
      <w:pPr>
        <w:pStyle w:val="Normal2"/>
        <w:spacing w:after="0" w:line="240" w:lineRule="auto"/>
        <w:jc w:val="both"/>
        <w:rPr>
          <w:rFonts w:ascii="Arial" w:hAnsi="Arial" w:cs="Arial"/>
          <w:sz w:val="24"/>
          <w:szCs w:val="24"/>
        </w:rPr>
      </w:pPr>
    </w:p>
    <w:p w14:paraId="7854C3A3"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21. Fomentar, promover, apoyar y regular la asociación deportiva en todas sus manifestaciones, la participación del sector privado, asociado o no, en las diferentes disciplinas deportivas, recreativas, de aprovechamiento del tiempo libre, la actividad física y de educación física. </w:t>
      </w:r>
    </w:p>
    <w:p w14:paraId="66E236C7" w14:textId="77777777" w:rsidR="00392472" w:rsidRPr="00392472" w:rsidRDefault="00392472" w:rsidP="00392472">
      <w:pPr>
        <w:pStyle w:val="Normal2"/>
        <w:spacing w:after="0" w:line="240" w:lineRule="auto"/>
        <w:jc w:val="both"/>
        <w:rPr>
          <w:rFonts w:ascii="Arial" w:hAnsi="Arial" w:cs="Arial"/>
          <w:sz w:val="24"/>
          <w:szCs w:val="24"/>
        </w:rPr>
      </w:pPr>
    </w:p>
    <w:p w14:paraId="0F5C6629"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22. Establecer criterios de cofinanciación frente a los planes y programas que respondan a las políticas públicas en materia de deporte, la recreación, el aprovechamiento del tiempo libre, la educación física y la actividad física. </w:t>
      </w:r>
    </w:p>
    <w:p w14:paraId="66C7DBA7" w14:textId="77777777" w:rsidR="00392472" w:rsidRPr="00392472" w:rsidRDefault="00392472" w:rsidP="00392472">
      <w:pPr>
        <w:pStyle w:val="Normal2"/>
        <w:spacing w:after="0" w:line="240" w:lineRule="auto"/>
        <w:jc w:val="both"/>
        <w:rPr>
          <w:rFonts w:ascii="Arial" w:hAnsi="Arial" w:cs="Arial"/>
          <w:sz w:val="24"/>
          <w:szCs w:val="24"/>
        </w:rPr>
      </w:pPr>
    </w:p>
    <w:p w14:paraId="1C428EAE"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23. Definir los términos de cooperación técnica y deportiva de carácter internacional, en coordinación con los demás entes estatales. </w:t>
      </w:r>
    </w:p>
    <w:p w14:paraId="40686A19" w14:textId="77777777" w:rsidR="00392472" w:rsidRPr="00392472" w:rsidRDefault="00392472" w:rsidP="00392472">
      <w:pPr>
        <w:pStyle w:val="Normal2"/>
        <w:spacing w:after="0" w:line="240" w:lineRule="auto"/>
        <w:jc w:val="both"/>
        <w:rPr>
          <w:rFonts w:ascii="Arial" w:hAnsi="Arial" w:cs="Arial"/>
          <w:sz w:val="24"/>
          <w:szCs w:val="24"/>
        </w:rPr>
      </w:pPr>
    </w:p>
    <w:p w14:paraId="00BB2677"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24. Brindar asistencia técnica a los entes departamentales, distritales y municipales para la formulación de planes deportivos y la ejecución de proyectos relacionados con el deporte, la recreación, el aprovechamiento del tiempo libre y la educación física. </w:t>
      </w:r>
    </w:p>
    <w:p w14:paraId="26BF4D7E" w14:textId="77777777" w:rsidR="00392472" w:rsidRPr="00392472" w:rsidRDefault="00392472" w:rsidP="00392472">
      <w:pPr>
        <w:pStyle w:val="Normal2"/>
        <w:spacing w:after="0" w:line="240" w:lineRule="auto"/>
        <w:jc w:val="both"/>
        <w:rPr>
          <w:rFonts w:ascii="Arial" w:hAnsi="Arial" w:cs="Arial"/>
          <w:sz w:val="24"/>
          <w:szCs w:val="24"/>
        </w:rPr>
      </w:pPr>
    </w:p>
    <w:p w14:paraId="140C9F56"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25. Celebrar directamente convenios o contratos con entidades u organismos internacionales o nacionales, públicos o privados pertenecientes al Sistema Nacional del Deporte, para el desarrollo de su objeto, de acuerdo con las normas legales vigentes. </w:t>
      </w:r>
    </w:p>
    <w:p w14:paraId="43496CF0" w14:textId="77777777" w:rsidR="00392472" w:rsidRPr="00392472" w:rsidRDefault="00392472" w:rsidP="00392472">
      <w:pPr>
        <w:pStyle w:val="Normal2"/>
        <w:spacing w:after="0" w:line="240" w:lineRule="auto"/>
        <w:jc w:val="both"/>
        <w:rPr>
          <w:rFonts w:ascii="Arial" w:hAnsi="Arial" w:cs="Arial"/>
          <w:sz w:val="24"/>
          <w:szCs w:val="24"/>
        </w:rPr>
      </w:pPr>
    </w:p>
    <w:p w14:paraId="72E50857"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26. Cofinanciar a los organismos oficialmente reconocidos, los gastos operacionales y eventos nacionales e internacionales de conformidad con las disposiciones vigentes sobre la materia. </w:t>
      </w:r>
    </w:p>
    <w:p w14:paraId="577DEF56" w14:textId="77777777" w:rsidR="00392472" w:rsidRPr="00392472" w:rsidRDefault="00392472" w:rsidP="00392472">
      <w:pPr>
        <w:pStyle w:val="Normal2"/>
        <w:spacing w:after="0" w:line="240" w:lineRule="auto"/>
        <w:jc w:val="both"/>
        <w:rPr>
          <w:rFonts w:ascii="Arial" w:hAnsi="Arial" w:cs="Arial"/>
          <w:sz w:val="24"/>
          <w:szCs w:val="24"/>
        </w:rPr>
      </w:pPr>
    </w:p>
    <w:p w14:paraId="1553884B"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27. Establecer los criterios generales de cofinanciación de los proyectos de origen regional. </w:t>
      </w:r>
    </w:p>
    <w:p w14:paraId="40A054C0" w14:textId="77777777" w:rsidR="00392472" w:rsidRPr="00392472" w:rsidRDefault="00392472" w:rsidP="00392472">
      <w:pPr>
        <w:pStyle w:val="Normal2"/>
        <w:spacing w:after="0" w:line="240" w:lineRule="auto"/>
        <w:jc w:val="both"/>
        <w:rPr>
          <w:rFonts w:ascii="Arial" w:hAnsi="Arial" w:cs="Arial"/>
          <w:sz w:val="24"/>
          <w:szCs w:val="24"/>
        </w:rPr>
      </w:pPr>
    </w:p>
    <w:p w14:paraId="61E029BB"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lastRenderedPageBreak/>
        <w:t xml:space="preserve">28. Diseñar los mecanismos de integración con el deporte formativo y comunitario. </w:t>
      </w:r>
    </w:p>
    <w:p w14:paraId="6FADDEEC" w14:textId="77777777" w:rsidR="00392472" w:rsidRPr="00392472" w:rsidRDefault="00392472" w:rsidP="00392472">
      <w:pPr>
        <w:pStyle w:val="Normal2"/>
        <w:spacing w:after="0" w:line="240" w:lineRule="auto"/>
        <w:jc w:val="both"/>
        <w:rPr>
          <w:rFonts w:ascii="Arial" w:hAnsi="Arial" w:cs="Arial"/>
          <w:sz w:val="24"/>
          <w:szCs w:val="24"/>
        </w:rPr>
      </w:pPr>
    </w:p>
    <w:p w14:paraId="7C4DE477"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29. Programar actividades de deporte formativo y comunitario, y eventos deportivos en todos los niveles de la educación, en asocio con las Secretarías de Educación de las entidades territoriales. </w:t>
      </w:r>
    </w:p>
    <w:p w14:paraId="53429640" w14:textId="77777777" w:rsidR="00392472" w:rsidRPr="00392472" w:rsidRDefault="00392472" w:rsidP="00392472">
      <w:pPr>
        <w:pStyle w:val="Normal2"/>
        <w:spacing w:after="0" w:line="240" w:lineRule="auto"/>
        <w:jc w:val="both"/>
        <w:rPr>
          <w:rFonts w:ascii="Arial" w:hAnsi="Arial" w:cs="Arial"/>
          <w:sz w:val="24"/>
          <w:szCs w:val="24"/>
        </w:rPr>
      </w:pPr>
    </w:p>
    <w:p w14:paraId="3C8AFA2E"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30. Ejercer las funciones de inspección, vigilancia y control sobre los organismos deportivos y demás entidades que conforman el Sistema Nacional del Deporte. </w:t>
      </w:r>
    </w:p>
    <w:p w14:paraId="3AAC83E3" w14:textId="77777777" w:rsidR="00392472" w:rsidRPr="00392472" w:rsidRDefault="00392472" w:rsidP="00392472">
      <w:pPr>
        <w:pStyle w:val="Normal2"/>
        <w:spacing w:after="0" w:line="240" w:lineRule="auto"/>
        <w:jc w:val="both"/>
        <w:rPr>
          <w:rFonts w:ascii="Arial" w:hAnsi="Arial" w:cs="Arial"/>
          <w:sz w:val="24"/>
          <w:szCs w:val="24"/>
        </w:rPr>
      </w:pPr>
    </w:p>
    <w:p w14:paraId="074C78C1"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31. Fomentar programas de mayor cobertura poblacional, en los temas de su competencia, que generen impacto en la sociedad.  </w:t>
      </w:r>
    </w:p>
    <w:p w14:paraId="1BC13D10" w14:textId="77777777" w:rsidR="00392472" w:rsidRPr="00392472" w:rsidRDefault="00392472" w:rsidP="00392472">
      <w:pPr>
        <w:pStyle w:val="Normal2"/>
        <w:spacing w:after="0" w:line="240" w:lineRule="auto"/>
        <w:jc w:val="both"/>
        <w:rPr>
          <w:rFonts w:ascii="Arial" w:hAnsi="Arial" w:cs="Arial"/>
          <w:sz w:val="24"/>
          <w:szCs w:val="24"/>
        </w:rPr>
      </w:pPr>
    </w:p>
    <w:p w14:paraId="5F504416"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32. Promover la integración de la experiencia, condiciones y oportunidades regionales geográficas y poblacionales en la definición de políticas y adopción de estrategias, acciones y planes.</w:t>
      </w:r>
    </w:p>
    <w:p w14:paraId="2550DF74" w14:textId="77777777" w:rsidR="00392472" w:rsidRPr="00392472" w:rsidRDefault="00392472" w:rsidP="00392472">
      <w:pPr>
        <w:pStyle w:val="Normal2"/>
        <w:spacing w:after="0" w:line="240" w:lineRule="auto"/>
        <w:jc w:val="both"/>
        <w:rPr>
          <w:rFonts w:ascii="Arial" w:hAnsi="Arial" w:cs="Arial"/>
          <w:sz w:val="24"/>
          <w:szCs w:val="24"/>
        </w:rPr>
      </w:pPr>
    </w:p>
    <w:p w14:paraId="2A99285A"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33. Proponer e impulsar estrategias, planes, programas, acciones para identificar talentos del deporte, que incluyan estímulos a docentes y entrenadores, de acuerdo con las políticas trazadas por el Ministerio del Deporte.</w:t>
      </w:r>
    </w:p>
    <w:p w14:paraId="50ADDBE9"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 </w:t>
      </w:r>
    </w:p>
    <w:p w14:paraId="38DA63F8"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34. Formular, dirigir, orientar y ejecutar en conjunto con el Ministerio de Salud y Protección Social, políticas públicas, programas y proyectos cuya finalidad sea la promoción y la prevención en salud a través del desarrollo de la actividad física en el marco del plan de intervenciones colectivas.</w:t>
      </w:r>
    </w:p>
    <w:p w14:paraId="2D39F145" w14:textId="77777777" w:rsidR="00392472" w:rsidRPr="00392472" w:rsidRDefault="00392472" w:rsidP="00392472">
      <w:pPr>
        <w:pStyle w:val="Normal2"/>
        <w:spacing w:after="0" w:line="240" w:lineRule="auto"/>
        <w:jc w:val="both"/>
        <w:rPr>
          <w:rFonts w:ascii="Arial" w:hAnsi="Arial" w:cs="Arial"/>
          <w:sz w:val="24"/>
          <w:szCs w:val="24"/>
        </w:rPr>
      </w:pPr>
    </w:p>
    <w:p w14:paraId="22E9A52E"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35. Formular, dirigir, orientar y ejecutar en conjunto con el Ministerio de Salud y  Protección Social, Ministerio de Educación Nacional y con el Instituto Colombiano de Bienestar Familiar, políticas públicas, programas y proyectos cuya finalidad sea la estimulación temprana en la primera infancia en centros de desarrollo infantil, guarderías y establecimientos educativos de educación preescolar, con el fin de lograr en tal grupo poblacional un adecuado desarrollo psicomotriz, cognitivo, emocional y social.</w:t>
      </w:r>
    </w:p>
    <w:p w14:paraId="7872A9A1" w14:textId="77777777" w:rsidR="00392472" w:rsidRPr="00392472" w:rsidRDefault="00392472" w:rsidP="00392472">
      <w:pPr>
        <w:pStyle w:val="Normal2"/>
        <w:spacing w:after="0" w:line="240" w:lineRule="auto"/>
        <w:jc w:val="both"/>
        <w:rPr>
          <w:rFonts w:ascii="Arial" w:hAnsi="Arial" w:cs="Arial"/>
          <w:sz w:val="24"/>
          <w:szCs w:val="24"/>
        </w:rPr>
      </w:pPr>
    </w:p>
    <w:p w14:paraId="61E2701C"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36. Formular, dirigir, orientar y ejecutar, en conjunto con el Ministerio de Salud, políticas públicas, programas y proyectos cuya finalidad sea la prevención en el consumo de sustancias estupefacientes y psicotrópicas, tabaco y alcohol mediante el desarrollo de la actividad física.</w:t>
      </w:r>
    </w:p>
    <w:p w14:paraId="46F3CE4B" w14:textId="77777777" w:rsidR="00392472" w:rsidRPr="00392472" w:rsidRDefault="00392472" w:rsidP="00392472">
      <w:pPr>
        <w:pStyle w:val="Normal2"/>
        <w:spacing w:after="0" w:line="240" w:lineRule="auto"/>
        <w:jc w:val="both"/>
        <w:rPr>
          <w:rFonts w:ascii="Arial" w:hAnsi="Arial" w:cs="Arial"/>
          <w:sz w:val="24"/>
          <w:szCs w:val="24"/>
        </w:rPr>
      </w:pPr>
    </w:p>
    <w:p w14:paraId="123DF136"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37. Promover de forma efectiva programas tendientes a incentivar la medicina preventiva en la práctica del deporte y los hábitos de alimentación sana y de vida saludable.</w:t>
      </w:r>
    </w:p>
    <w:p w14:paraId="6D5B4F8C" w14:textId="77777777" w:rsidR="00392472" w:rsidRPr="00392472" w:rsidRDefault="00392472" w:rsidP="00392472">
      <w:pPr>
        <w:pStyle w:val="Normal2"/>
        <w:spacing w:after="0" w:line="240" w:lineRule="auto"/>
        <w:jc w:val="both"/>
        <w:rPr>
          <w:rFonts w:ascii="Arial" w:hAnsi="Arial" w:cs="Arial"/>
          <w:sz w:val="24"/>
          <w:szCs w:val="24"/>
        </w:rPr>
      </w:pPr>
    </w:p>
    <w:p w14:paraId="6307B122"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38.  Formular, promover, ejecutar y evaluar políticas públicas para promover los espacios de inclusión deportiva, recreativa de personas con algún tipo de deficiencia, limitación o restricción. </w:t>
      </w:r>
    </w:p>
    <w:p w14:paraId="3923482F" w14:textId="77777777" w:rsidR="00392472" w:rsidRPr="00392472" w:rsidRDefault="00392472" w:rsidP="00392472">
      <w:pPr>
        <w:pStyle w:val="Normal2"/>
        <w:spacing w:after="0" w:line="240" w:lineRule="auto"/>
        <w:jc w:val="both"/>
        <w:rPr>
          <w:rFonts w:ascii="Arial" w:hAnsi="Arial" w:cs="Arial"/>
          <w:sz w:val="24"/>
          <w:szCs w:val="24"/>
        </w:rPr>
      </w:pPr>
    </w:p>
    <w:p w14:paraId="1994FCF5"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b/>
          <w:sz w:val="24"/>
          <w:szCs w:val="24"/>
        </w:rPr>
        <w:t>Artículo 5°.</w:t>
      </w:r>
      <w:r w:rsidRPr="00392472">
        <w:rPr>
          <w:rFonts w:ascii="Arial" w:hAnsi="Arial" w:cs="Arial"/>
          <w:sz w:val="24"/>
          <w:szCs w:val="24"/>
        </w:rPr>
        <w:t xml:space="preserve"> </w:t>
      </w:r>
      <w:r w:rsidRPr="00392472">
        <w:rPr>
          <w:rFonts w:ascii="Arial" w:hAnsi="Arial" w:cs="Arial"/>
          <w:b/>
          <w:i/>
          <w:sz w:val="24"/>
          <w:szCs w:val="24"/>
        </w:rPr>
        <w:t>Estructura.</w:t>
      </w:r>
      <w:r w:rsidRPr="00392472">
        <w:rPr>
          <w:rFonts w:ascii="Arial" w:hAnsi="Arial" w:cs="Arial"/>
          <w:sz w:val="24"/>
          <w:szCs w:val="24"/>
        </w:rPr>
        <w:t xml:space="preserve"> La estructura del Ministerio del Deporte, será la siguiente: </w:t>
      </w:r>
    </w:p>
    <w:p w14:paraId="03B8FA3B" w14:textId="77777777" w:rsidR="00392472" w:rsidRPr="00392472" w:rsidRDefault="00392472" w:rsidP="00392472">
      <w:pPr>
        <w:pStyle w:val="Normal2"/>
        <w:spacing w:after="0" w:line="240" w:lineRule="auto"/>
        <w:jc w:val="both"/>
        <w:rPr>
          <w:rFonts w:ascii="Arial" w:hAnsi="Arial" w:cs="Arial"/>
          <w:b/>
          <w:sz w:val="24"/>
          <w:szCs w:val="24"/>
        </w:rPr>
      </w:pPr>
    </w:p>
    <w:p w14:paraId="6A6457E3" w14:textId="77777777" w:rsidR="00392472" w:rsidRPr="00392472" w:rsidRDefault="00392472" w:rsidP="00392472">
      <w:pPr>
        <w:pStyle w:val="Normal2"/>
        <w:spacing w:after="0" w:line="240" w:lineRule="auto"/>
        <w:ind w:firstLine="708"/>
        <w:jc w:val="both"/>
        <w:rPr>
          <w:rFonts w:ascii="Arial" w:hAnsi="Arial" w:cs="Arial"/>
          <w:sz w:val="24"/>
          <w:szCs w:val="24"/>
        </w:rPr>
      </w:pPr>
      <w:r w:rsidRPr="00392472">
        <w:rPr>
          <w:rFonts w:ascii="Arial" w:hAnsi="Arial" w:cs="Arial"/>
          <w:b/>
          <w:sz w:val="24"/>
          <w:szCs w:val="24"/>
        </w:rPr>
        <w:t>1. Despacho del Ministro</w:t>
      </w:r>
      <w:r w:rsidRPr="00392472">
        <w:rPr>
          <w:rFonts w:ascii="Arial" w:hAnsi="Arial" w:cs="Arial"/>
          <w:sz w:val="24"/>
          <w:szCs w:val="24"/>
        </w:rPr>
        <w:t xml:space="preserve"> </w:t>
      </w:r>
    </w:p>
    <w:p w14:paraId="268C90FC" w14:textId="77777777" w:rsidR="00392472" w:rsidRPr="00392472" w:rsidRDefault="00392472" w:rsidP="00392472">
      <w:pPr>
        <w:pStyle w:val="Normal2"/>
        <w:spacing w:after="0" w:line="240" w:lineRule="auto"/>
        <w:ind w:firstLine="708"/>
        <w:jc w:val="both"/>
        <w:rPr>
          <w:rFonts w:ascii="Arial" w:hAnsi="Arial" w:cs="Arial"/>
          <w:sz w:val="24"/>
          <w:szCs w:val="24"/>
        </w:rPr>
      </w:pPr>
      <w:r w:rsidRPr="00392472">
        <w:rPr>
          <w:rFonts w:ascii="Arial" w:hAnsi="Arial" w:cs="Arial"/>
          <w:sz w:val="24"/>
          <w:szCs w:val="24"/>
        </w:rPr>
        <w:t xml:space="preserve">1.1. Oficina de Control Interno. </w:t>
      </w:r>
    </w:p>
    <w:p w14:paraId="79A2CE23" w14:textId="77777777" w:rsidR="00392472" w:rsidRPr="00392472" w:rsidRDefault="00392472" w:rsidP="00392472">
      <w:pPr>
        <w:pStyle w:val="Normal2"/>
        <w:spacing w:after="0" w:line="240" w:lineRule="auto"/>
        <w:ind w:firstLine="708"/>
        <w:jc w:val="both"/>
        <w:rPr>
          <w:rFonts w:ascii="Arial" w:hAnsi="Arial" w:cs="Arial"/>
          <w:sz w:val="24"/>
          <w:szCs w:val="24"/>
        </w:rPr>
      </w:pPr>
      <w:r w:rsidRPr="00392472">
        <w:rPr>
          <w:rFonts w:ascii="Arial" w:hAnsi="Arial" w:cs="Arial"/>
          <w:sz w:val="24"/>
          <w:szCs w:val="24"/>
        </w:rPr>
        <w:t xml:space="preserve">1.2. Oficina Asesora de Planeación. </w:t>
      </w:r>
    </w:p>
    <w:p w14:paraId="75CB1690" w14:textId="77777777" w:rsidR="00392472" w:rsidRPr="00392472" w:rsidRDefault="00392472" w:rsidP="00392472">
      <w:pPr>
        <w:pStyle w:val="Normal2"/>
        <w:spacing w:after="0" w:line="240" w:lineRule="auto"/>
        <w:ind w:firstLine="708"/>
        <w:jc w:val="both"/>
        <w:rPr>
          <w:rFonts w:ascii="Arial" w:hAnsi="Arial" w:cs="Arial"/>
          <w:sz w:val="24"/>
          <w:szCs w:val="24"/>
        </w:rPr>
      </w:pPr>
      <w:r w:rsidRPr="00392472">
        <w:rPr>
          <w:rFonts w:ascii="Arial" w:hAnsi="Arial" w:cs="Arial"/>
          <w:sz w:val="24"/>
          <w:szCs w:val="24"/>
        </w:rPr>
        <w:t xml:space="preserve">1.3. Oficina Asesora Jurídica. </w:t>
      </w:r>
    </w:p>
    <w:p w14:paraId="0B2D8A47" w14:textId="77777777" w:rsidR="00392472" w:rsidRPr="00392472" w:rsidRDefault="00392472" w:rsidP="00392472">
      <w:pPr>
        <w:pStyle w:val="Normal2"/>
        <w:spacing w:after="0" w:line="240" w:lineRule="auto"/>
        <w:ind w:firstLine="708"/>
        <w:jc w:val="both"/>
        <w:rPr>
          <w:rFonts w:ascii="Arial" w:hAnsi="Arial" w:cs="Arial"/>
          <w:sz w:val="24"/>
          <w:szCs w:val="24"/>
        </w:rPr>
      </w:pPr>
      <w:r w:rsidRPr="00392472">
        <w:rPr>
          <w:rFonts w:ascii="Arial" w:hAnsi="Arial" w:cs="Arial"/>
          <w:b/>
          <w:sz w:val="24"/>
          <w:szCs w:val="24"/>
        </w:rPr>
        <w:t>2. Despacho del Viceministro del Deporte</w:t>
      </w:r>
      <w:r w:rsidRPr="00392472">
        <w:rPr>
          <w:rFonts w:ascii="Arial" w:hAnsi="Arial" w:cs="Arial"/>
          <w:sz w:val="24"/>
          <w:szCs w:val="24"/>
        </w:rPr>
        <w:t xml:space="preserve"> </w:t>
      </w:r>
    </w:p>
    <w:p w14:paraId="6D1E71EC" w14:textId="77777777" w:rsidR="00392472" w:rsidRPr="00392472" w:rsidRDefault="00392472" w:rsidP="00392472">
      <w:pPr>
        <w:pStyle w:val="Normal2"/>
        <w:spacing w:after="0" w:line="240" w:lineRule="auto"/>
        <w:ind w:firstLine="708"/>
        <w:jc w:val="both"/>
        <w:rPr>
          <w:rFonts w:ascii="Arial" w:hAnsi="Arial" w:cs="Arial"/>
          <w:sz w:val="24"/>
          <w:szCs w:val="24"/>
        </w:rPr>
      </w:pPr>
      <w:r w:rsidRPr="00392472">
        <w:rPr>
          <w:rFonts w:ascii="Arial" w:hAnsi="Arial" w:cs="Arial"/>
          <w:sz w:val="24"/>
          <w:szCs w:val="24"/>
        </w:rPr>
        <w:t xml:space="preserve">2.1. Dirección de Posicionamiento y Liderazgo Deportivo. </w:t>
      </w:r>
    </w:p>
    <w:p w14:paraId="44056A6A" w14:textId="77777777" w:rsidR="00392472" w:rsidRPr="00392472" w:rsidRDefault="00392472" w:rsidP="00392472">
      <w:pPr>
        <w:pStyle w:val="Normal2"/>
        <w:spacing w:after="0" w:line="240" w:lineRule="auto"/>
        <w:ind w:firstLine="708"/>
        <w:jc w:val="both"/>
        <w:rPr>
          <w:rFonts w:ascii="Arial" w:hAnsi="Arial" w:cs="Arial"/>
          <w:sz w:val="24"/>
          <w:szCs w:val="24"/>
        </w:rPr>
      </w:pPr>
      <w:r w:rsidRPr="00392472">
        <w:rPr>
          <w:rFonts w:ascii="Arial" w:hAnsi="Arial" w:cs="Arial"/>
          <w:sz w:val="24"/>
          <w:szCs w:val="24"/>
        </w:rPr>
        <w:t xml:space="preserve">2.2. Dirección de Fomento y Desarrollo. </w:t>
      </w:r>
    </w:p>
    <w:p w14:paraId="1ED02BC4" w14:textId="77777777" w:rsidR="00392472" w:rsidRPr="00392472" w:rsidRDefault="00392472" w:rsidP="00392472">
      <w:pPr>
        <w:pStyle w:val="Normal2"/>
        <w:spacing w:after="0" w:line="240" w:lineRule="auto"/>
        <w:ind w:left="708"/>
        <w:jc w:val="both"/>
        <w:rPr>
          <w:rFonts w:ascii="Arial" w:hAnsi="Arial" w:cs="Arial"/>
          <w:sz w:val="24"/>
          <w:szCs w:val="24"/>
        </w:rPr>
      </w:pPr>
      <w:r w:rsidRPr="00392472">
        <w:rPr>
          <w:rFonts w:ascii="Arial" w:hAnsi="Arial" w:cs="Arial"/>
          <w:sz w:val="24"/>
          <w:szCs w:val="24"/>
        </w:rPr>
        <w:t xml:space="preserve">2.3. Dirección de Recursos y Herramientas del Sistema Nacional del Deporte. </w:t>
      </w:r>
    </w:p>
    <w:p w14:paraId="332BCE14" w14:textId="77777777" w:rsidR="00392472" w:rsidRPr="00392472" w:rsidRDefault="00392472" w:rsidP="00392472">
      <w:pPr>
        <w:pStyle w:val="Normal2"/>
        <w:spacing w:after="0" w:line="240" w:lineRule="auto"/>
        <w:ind w:firstLine="708"/>
        <w:jc w:val="both"/>
        <w:rPr>
          <w:rFonts w:ascii="Arial" w:hAnsi="Arial" w:cs="Arial"/>
          <w:sz w:val="24"/>
          <w:szCs w:val="24"/>
        </w:rPr>
      </w:pPr>
      <w:r w:rsidRPr="00392472">
        <w:rPr>
          <w:rFonts w:ascii="Arial" w:hAnsi="Arial" w:cs="Arial"/>
          <w:sz w:val="24"/>
          <w:szCs w:val="24"/>
        </w:rPr>
        <w:t xml:space="preserve">2.4. Dirección de Inspección, Vigilancia y Control. </w:t>
      </w:r>
    </w:p>
    <w:p w14:paraId="328DA0DF" w14:textId="77777777" w:rsidR="00392472" w:rsidRPr="00392472" w:rsidRDefault="00392472" w:rsidP="00392472">
      <w:pPr>
        <w:pStyle w:val="Normal2"/>
        <w:spacing w:after="0" w:line="240" w:lineRule="auto"/>
        <w:ind w:firstLine="708"/>
        <w:jc w:val="both"/>
        <w:rPr>
          <w:rFonts w:ascii="Arial" w:hAnsi="Arial" w:cs="Arial"/>
          <w:sz w:val="24"/>
          <w:szCs w:val="24"/>
        </w:rPr>
      </w:pPr>
      <w:r w:rsidRPr="00392472">
        <w:rPr>
          <w:rFonts w:ascii="Arial" w:hAnsi="Arial" w:cs="Arial"/>
          <w:b/>
          <w:sz w:val="24"/>
          <w:szCs w:val="24"/>
        </w:rPr>
        <w:t>3. Secretaría General</w:t>
      </w:r>
      <w:r w:rsidRPr="00392472">
        <w:rPr>
          <w:rFonts w:ascii="Arial" w:hAnsi="Arial" w:cs="Arial"/>
          <w:sz w:val="24"/>
          <w:szCs w:val="24"/>
        </w:rPr>
        <w:t xml:space="preserve"> </w:t>
      </w:r>
    </w:p>
    <w:p w14:paraId="7E61490D" w14:textId="77777777" w:rsidR="00392472" w:rsidRPr="00392472" w:rsidRDefault="00392472" w:rsidP="00392472">
      <w:pPr>
        <w:pStyle w:val="Normal2"/>
        <w:spacing w:after="0" w:line="240" w:lineRule="auto"/>
        <w:ind w:firstLine="708"/>
        <w:jc w:val="both"/>
        <w:rPr>
          <w:rFonts w:ascii="Arial" w:hAnsi="Arial" w:cs="Arial"/>
          <w:sz w:val="24"/>
          <w:szCs w:val="24"/>
        </w:rPr>
      </w:pPr>
      <w:r w:rsidRPr="00392472">
        <w:rPr>
          <w:rFonts w:ascii="Arial" w:hAnsi="Arial" w:cs="Arial"/>
          <w:b/>
          <w:sz w:val="24"/>
          <w:szCs w:val="24"/>
        </w:rPr>
        <w:t>4. Órganos de Asesoría y Coordinación</w:t>
      </w:r>
      <w:r w:rsidRPr="00392472">
        <w:rPr>
          <w:rFonts w:ascii="Arial" w:hAnsi="Arial" w:cs="Arial"/>
          <w:sz w:val="24"/>
          <w:szCs w:val="24"/>
        </w:rPr>
        <w:t xml:space="preserve"> </w:t>
      </w:r>
    </w:p>
    <w:p w14:paraId="753C60D8" w14:textId="77777777" w:rsidR="00392472" w:rsidRPr="00392472" w:rsidRDefault="00392472" w:rsidP="00392472">
      <w:pPr>
        <w:pStyle w:val="Normal2"/>
        <w:spacing w:after="0" w:line="240" w:lineRule="auto"/>
        <w:ind w:firstLine="708"/>
        <w:jc w:val="both"/>
        <w:rPr>
          <w:rFonts w:ascii="Arial" w:hAnsi="Arial" w:cs="Arial"/>
          <w:sz w:val="24"/>
          <w:szCs w:val="24"/>
        </w:rPr>
      </w:pPr>
      <w:r w:rsidRPr="00392472">
        <w:rPr>
          <w:rFonts w:ascii="Arial" w:hAnsi="Arial" w:cs="Arial"/>
          <w:sz w:val="24"/>
          <w:szCs w:val="24"/>
        </w:rPr>
        <w:t xml:space="preserve">4.1. Comité Institucional de Gestión y Desempeño. </w:t>
      </w:r>
    </w:p>
    <w:p w14:paraId="285C38AE" w14:textId="77777777" w:rsidR="00392472" w:rsidRPr="00392472" w:rsidRDefault="00392472" w:rsidP="00392472">
      <w:pPr>
        <w:pStyle w:val="Normal2"/>
        <w:spacing w:after="0" w:line="240" w:lineRule="auto"/>
        <w:ind w:firstLine="708"/>
        <w:jc w:val="both"/>
        <w:rPr>
          <w:rFonts w:ascii="Arial" w:hAnsi="Arial" w:cs="Arial"/>
          <w:sz w:val="24"/>
          <w:szCs w:val="24"/>
        </w:rPr>
      </w:pPr>
      <w:r w:rsidRPr="00392472">
        <w:rPr>
          <w:rFonts w:ascii="Arial" w:hAnsi="Arial" w:cs="Arial"/>
          <w:sz w:val="24"/>
          <w:szCs w:val="24"/>
        </w:rPr>
        <w:t xml:space="preserve">4.2. Comisión de Personal. </w:t>
      </w:r>
    </w:p>
    <w:p w14:paraId="74F72893" w14:textId="77777777" w:rsidR="00392472" w:rsidRPr="00392472" w:rsidRDefault="00392472" w:rsidP="00392472">
      <w:pPr>
        <w:pStyle w:val="Normal2"/>
        <w:spacing w:after="0" w:line="240" w:lineRule="auto"/>
        <w:jc w:val="both"/>
        <w:rPr>
          <w:rFonts w:ascii="Arial" w:hAnsi="Arial" w:cs="Arial"/>
          <w:sz w:val="24"/>
          <w:szCs w:val="24"/>
        </w:rPr>
      </w:pPr>
    </w:p>
    <w:p w14:paraId="599AA9DA" w14:textId="77777777" w:rsidR="00BC7EF5" w:rsidRDefault="00392472" w:rsidP="00392472">
      <w:pPr>
        <w:pStyle w:val="Normal2"/>
        <w:spacing w:after="0" w:line="240" w:lineRule="auto"/>
        <w:jc w:val="both"/>
        <w:rPr>
          <w:rFonts w:ascii="Arial" w:hAnsi="Arial" w:cs="Arial"/>
          <w:sz w:val="24"/>
          <w:szCs w:val="24"/>
        </w:rPr>
      </w:pPr>
      <w:r w:rsidRPr="00392472">
        <w:rPr>
          <w:rFonts w:ascii="Arial" w:hAnsi="Arial" w:cs="Arial"/>
          <w:b/>
          <w:sz w:val="24"/>
          <w:szCs w:val="24"/>
        </w:rPr>
        <w:t>Artículo 6°.</w:t>
      </w:r>
      <w:r w:rsidRPr="00392472">
        <w:rPr>
          <w:rFonts w:ascii="Arial" w:hAnsi="Arial" w:cs="Arial"/>
          <w:sz w:val="24"/>
          <w:szCs w:val="24"/>
        </w:rPr>
        <w:t xml:space="preserve"> </w:t>
      </w:r>
      <w:r w:rsidRPr="00392472">
        <w:rPr>
          <w:rFonts w:ascii="Arial" w:hAnsi="Arial" w:cs="Arial"/>
          <w:b/>
          <w:i/>
          <w:sz w:val="24"/>
          <w:szCs w:val="24"/>
        </w:rPr>
        <w:t>Domicilio.</w:t>
      </w:r>
      <w:r w:rsidRPr="00392472">
        <w:rPr>
          <w:rFonts w:ascii="Arial" w:hAnsi="Arial" w:cs="Arial"/>
          <w:sz w:val="24"/>
          <w:szCs w:val="24"/>
        </w:rPr>
        <w:t xml:space="preserve"> El Ministerio del Deporte, tendrá como domicilio la ciudad de Bogotá D.C. y ejercerá sus funciones a nivel nacional.</w:t>
      </w:r>
    </w:p>
    <w:p w14:paraId="60773FAD" w14:textId="77777777" w:rsidR="00BC7EF5" w:rsidRDefault="00BC7EF5" w:rsidP="00392472">
      <w:pPr>
        <w:pStyle w:val="Normal2"/>
        <w:spacing w:after="0" w:line="240" w:lineRule="auto"/>
        <w:jc w:val="both"/>
        <w:rPr>
          <w:rFonts w:ascii="Arial" w:hAnsi="Arial" w:cs="Arial"/>
          <w:sz w:val="24"/>
          <w:szCs w:val="24"/>
        </w:rPr>
      </w:pPr>
    </w:p>
    <w:p w14:paraId="14D57232" w14:textId="77777777" w:rsidR="00BC7EF5" w:rsidRDefault="00BC7EF5" w:rsidP="00392472">
      <w:pPr>
        <w:pStyle w:val="Normal2"/>
        <w:spacing w:after="0" w:line="240" w:lineRule="auto"/>
        <w:jc w:val="both"/>
        <w:rPr>
          <w:rFonts w:ascii="Arial" w:hAnsi="Arial" w:cs="Arial"/>
          <w:sz w:val="24"/>
          <w:szCs w:val="24"/>
        </w:rPr>
      </w:pPr>
      <w:r w:rsidRPr="00BC7EF5">
        <w:rPr>
          <w:rFonts w:ascii="Arial" w:hAnsi="Arial" w:cs="Arial"/>
          <w:b/>
          <w:sz w:val="24"/>
          <w:szCs w:val="24"/>
        </w:rPr>
        <w:t>Parágrafo.</w:t>
      </w:r>
      <w:r>
        <w:rPr>
          <w:rFonts w:ascii="Arial" w:hAnsi="Arial" w:cs="Arial"/>
          <w:sz w:val="24"/>
          <w:szCs w:val="24"/>
        </w:rPr>
        <w:t xml:space="preserve"> El Ministerio del Deporte deberá tener sedes territoriales desconcentradas en los Distritos Especiales Deportivos existentes en el territorio nacional, para efecto del desarrollo de las funciones y competencias en las respectivas entidades territoriales.</w:t>
      </w:r>
    </w:p>
    <w:p w14:paraId="4F222EC7" w14:textId="733EE92F"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 </w:t>
      </w:r>
    </w:p>
    <w:p w14:paraId="6D696F8B"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b/>
          <w:sz w:val="24"/>
          <w:szCs w:val="24"/>
        </w:rPr>
        <w:t>Artículo 7°.</w:t>
      </w:r>
      <w:r w:rsidRPr="00392472">
        <w:rPr>
          <w:rFonts w:ascii="Arial" w:hAnsi="Arial" w:cs="Arial"/>
          <w:sz w:val="24"/>
          <w:szCs w:val="24"/>
        </w:rPr>
        <w:t xml:space="preserve"> </w:t>
      </w:r>
      <w:r w:rsidRPr="00392472">
        <w:rPr>
          <w:rFonts w:ascii="Arial" w:hAnsi="Arial" w:cs="Arial"/>
          <w:b/>
          <w:i/>
          <w:sz w:val="24"/>
          <w:szCs w:val="24"/>
        </w:rPr>
        <w:t>Bienes, derechos y obligaciones.</w:t>
      </w:r>
      <w:r w:rsidRPr="00392472">
        <w:rPr>
          <w:rFonts w:ascii="Arial" w:hAnsi="Arial" w:cs="Arial"/>
          <w:sz w:val="24"/>
          <w:szCs w:val="24"/>
        </w:rPr>
        <w:t xml:space="preserve"> La propiedad de los bienes muebles e inmuebles, derechos y obligaciones de los cuales sea titular el Departamento Administrativo del Deporte, la Recreación, la Actividad Física y el Aprovechamiento del Tiempo Libre (</w:t>
      </w:r>
      <w:proofErr w:type="spellStart"/>
      <w:r w:rsidRPr="00392472">
        <w:rPr>
          <w:rFonts w:ascii="Arial" w:hAnsi="Arial" w:cs="Arial"/>
          <w:sz w:val="24"/>
          <w:szCs w:val="24"/>
        </w:rPr>
        <w:t>Coldeportes</w:t>
      </w:r>
      <w:proofErr w:type="spellEnd"/>
      <w:r w:rsidRPr="00392472">
        <w:rPr>
          <w:rFonts w:ascii="Arial" w:hAnsi="Arial" w:cs="Arial"/>
          <w:sz w:val="24"/>
          <w:szCs w:val="24"/>
        </w:rPr>
        <w:t xml:space="preserve">), quedarán en cabeza del Ministerio del Deporte, para lo cual se deberán adelantar los trámites ante las autoridades competentes para actualizar los correspondientes registros. </w:t>
      </w:r>
    </w:p>
    <w:p w14:paraId="00E90CE1" w14:textId="77777777" w:rsidR="00392472" w:rsidRPr="00392472" w:rsidRDefault="00392472" w:rsidP="00392472">
      <w:pPr>
        <w:pStyle w:val="Normal2"/>
        <w:spacing w:after="0" w:line="240" w:lineRule="auto"/>
        <w:jc w:val="both"/>
        <w:rPr>
          <w:rFonts w:ascii="Arial" w:hAnsi="Arial" w:cs="Arial"/>
          <w:sz w:val="24"/>
          <w:szCs w:val="24"/>
        </w:rPr>
      </w:pPr>
    </w:p>
    <w:p w14:paraId="079FBE14"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b/>
          <w:sz w:val="24"/>
          <w:szCs w:val="24"/>
        </w:rPr>
        <w:t>Artículo 8°.</w:t>
      </w:r>
      <w:r w:rsidRPr="00392472">
        <w:rPr>
          <w:rFonts w:ascii="Arial" w:hAnsi="Arial" w:cs="Arial"/>
          <w:sz w:val="24"/>
          <w:szCs w:val="24"/>
        </w:rPr>
        <w:t xml:space="preserve"> </w:t>
      </w:r>
      <w:r w:rsidRPr="00392472">
        <w:rPr>
          <w:rFonts w:ascii="Arial" w:hAnsi="Arial" w:cs="Arial"/>
          <w:b/>
          <w:i/>
          <w:sz w:val="24"/>
          <w:szCs w:val="24"/>
        </w:rPr>
        <w:t>Continuidad de la relación.</w:t>
      </w:r>
      <w:r w:rsidRPr="00392472">
        <w:rPr>
          <w:rFonts w:ascii="Arial" w:hAnsi="Arial" w:cs="Arial"/>
          <w:sz w:val="24"/>
          <w:szCs w:val="24"/>
        </w:rPr>
        <w:t xml:space="preserve"> De conformidad con el cambio  de naturaleza, el  Gobierno Nacional, en ejercicio  de sus  facultades  constitucionales señaladas en el  artículo  189 y en la  Ley 489 de 1998, procederá a adoptar  la estructura  interna del Ministerio  y  adecuar, de ser  necesario, la planta  de personal  a la  nueva  naturaleza de la  Entidad. </w:t>
      </w:r>
    </w:p>
    <w:p w14:paraId="164BAA6F" w14:textId="77777777" w:rsidR="00392472" w:rsidRPr="00392472" w:rsidRDefault="00392472" w:rsidP="00392472">
      <w:pPr>
        <w:pStyle w:val="Normal2"/>
        <w:spacing w:after="0" w:line="240" w:lineRule="auto"/>
        <w:jc w:val="both"/>
        <w:rPr>
          <w:rFonts w:ascii="Arial" w:hAnsi="Arial" w:cs="Arial"/>
          <w:sz w:val="24"/>
          <w:szCs w:val="24"/>
        </w:rPr>
      </w:pPr>
    </w:p>
    <w:p w14:paraId="6FD626E5"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Los servidores públicos que a la entrada en vigencia de la presente ley se encontraban vinculados al Departamento Administrativo del Deporte, la Recreación, la Actividad Física y el Aprovechamiento del Tiempo Libre (</w:t>
      </w:r>
      <w:proofErr w:type="spellStart"/>
      <w:r w:rsidRPr="00392472">
        <w:rPr>
          <w:rFonts w:ascii="Arial" w:hAnsi="Arial" w:cs="Arial"/>
          <w:sz w:val="24"/>
          <w:szCs w:val="24"/>
        </w:rPr>
        <w:t>Coldeportes</w:t>
      </w:r>
      <w:proofErr w:type="spellEnd"/>
      <w:r w:rsidRPr="00392472">
        <w:rPr>
          <w:rFonts w:ascii="Arial" w:hAnsi="Arial" w:cs="Arial"/>
          <w:sz w:val="24"/>
          <w:szCs w:val="24"/>
        </w:rPr>
        <w:t xml:space="preserve">), quedarán automáticamente incorporados en la planta de personal del Ministerio del Deporte. </w:t>
      </w:r>
    </w:p>
    <w:p w14:paraId="059F1B17" w14:textId="77777777" w:rsidR="00392472" w:rsidRPr="00392472" w:rsidRDefault="00392472" w:rsidP="00392472">
      <w:pPr>
        <w:pStyle w:val="Normal2"/>
        <w:spacing w:after="0" w:line="240" w:lineRule="auto"/>
        <w:jc w:val="both"/>
        <w:rPr>
          <w:rFonts w:ascii="Arial" w:hAnsi="Arial" w:cs="Arial"/>
          <w:sz w:val="24"/>
          <w:szCs w:val="24"/>
        </w:rPr>
      </w:pPr>
    </w:p>
    <w:p w14:paraId="43DEEED6"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b/>
          <w:sz w:val="24"/>
          <w:szCs w:val="24"/>
        </w:rPr>
        <w:t>Artículo 9°.</w:t>
      </w:r>
      <w:r w:rsidRPr="00392472">
        <w:rPr>
          <w:rFonts w:ascii="Arial" w:hAnsi="Arial" w:cs="Arial"/>
          <w:sz w:val="24"/>
          <w:szCs w:val="24"/>
        </w:rPr>
        <w:t xml:space="preserve"> </w:t>
      </w:r>
      <w:r w:rsidRPr="00392472">
        <w:rPr>
          <w:rFonts w:ascii="Arial" w:hAnsi="Arial" w:cs="Arial"/>
          <w:b/>
          <w:i/>
          <w:sz w:val="24"/>
          <w:szCs w:val="24"/>
        </w:rPr>
        <w:t>Derechos y obligaciones litigiosas.</w:t>
      </w:r>
      <w:r w:rsidRPr="00392472">
        <w:rPr>
          <w:rFonts w:ascii="Arial" w:hAnsi="Arial" w:cs="Arial"/>
          <w:sz w:val="24"/>
          <w:szCs w:val="24"/>
        </w:rPr>
        <w:t xml:space="preserve"> El Ministerio del Deporte seguirá con el trámite y representación de las acciones constitucionales, procesos judiciales, contencioso administrativo, ordinarios, ejecutivos y administrativos en los que sea parte el Departamento Administrativo del Deporte, la Recreación, la Actividad Física y el Aprovechamiento del Tiempo Libre (</w:t>
      </w:r>
      <w:proofErr w:type="spellStart"/>
      <w:r w:rsidRPr="00392472">
        <w:rPr>
          <w:rFonts w:ascii="Arial" w:hAnsi="Arial" w:cs="Arial"/>
          <w:sz w:val="24"/>
          <w:szCs w:val="24"/>
        </w:rPr>
        <w:t>Coldeportes</w:t>
      </w:r>
      <w:proofErr w:type="spellEnd"/>
      <w:r w:rsidRPr="00392472">
        <w:rPr>
          <w:rFonts w:ascii="Arial" w:hAnsi="Arial" w:cs="Arial"/>
          <w:sz w:val="24"/>
          <w:szCs w:val="24"/>
        </w:rPr>
        <w:t xml:space="preserve">), hasta su culminación y archivo, y asumirá las obligaciones derivadas de los mismos. </w:t>
      </w:r>
    </w:p>
    <w:p w14:paraId="5A7D6B65" w14:textId="77777777" w:rsidR="00392472" w:rsidRPr="00392472" w:rsidRDefault="00392472" w:rsidP="00392472">
      <w:pPr>
        <w:pStyle w:val="Normal2"/>
        <w:spacing w:after="0" w:line="240" w:lineRule="auto"/>
        <w:jc w:val="both"/>
        <w:rPr>
          <w:rFonts w:ascii="Arial" w:hAnsi="Arial" w:cs="Arial"/>
          <w:sz w:val="24"/>
          <w:szCs w:val="24"/>
        </w:rPr>
      </w:pPr>
    </w:p>
    <w:p w14:paraId="188DF1DD"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b/>
          <w:sz w:val="24"/>
          <w:szCs w:val="24"/>
        </w:rPr>
        <w:t>Artículo 10.</w:t>
      </w:r>
      <w:r w:rsidRPr="00392472">
        <w:rPr>
          <w:rFonts w:ascii="Arial" w:hAnsi="Arial" w:cs="Arial"/>
          <w:sz w:val="24"/>
          <w:szCs w:val="24"/>
        </w:rPr>
        <w:t xml:space="preserve"> </w:t>
      </w:r>
      <w:r w:rsidRPr="00392472">
        <w:rPr>
          <w:rFonts w:ascii="Arial" w:hAnsi="Arial" w:cs="Arial"/>
          <w:b/>
          <w:i/>
          <w:sz w:val="24"/>
          <w:szCs w:val="24"/>
        </w:rPr>
        <w:t>Contratos y convenios vigentes.</w:t>
      </w:r>
      <w:r w:rsidRPr="00392472">
        <w:rPr>
          <w:rFonts w:ascii="Arial" w:hAnsi="Arial" w:cs="Arial"/>
          <w:sz w:val="24"/>
          <w:szCs w:val="24"/>
        </w:rPr>
        <w:t xml:space="preserve"> Los contratos y convenios vigentes suscritos por el Departamento Administrativo del Deporte, la Recreación, la Actividad Física y el Aprovechamiento del Tiempo Libre (</w:t>
      </w:r>
      <w:proofErr w:type="spellStart"/>
      <w:r w:rsidRPr="00392472">
        <w:rPr>
          <w:rFonts w:ascii="Arial" w:hAnsi="Arial" w:cs="Arial"/>
          <w:sz w:val="24"/>
          <w:szCs w:val="24"/>
        </w:rPr>
        <w:t>Coldeportes</w:t>
      </w:r>
      <w:proofErr w:type="spellEnd"/>
      <w:r w:rsidRPr="00392472">
        <w:rPr>
          <w:rFonts w:ascii="Arial" w:hAnsi="Arial" w:cs="Arial"/>
          <w:sz w:val="24"/>
          <w:szCs w:val="24"/>
        </w:rPr>
        <w:t>), continuarán ejecutándose por el Ministerio del Deporte, sin que para ello sea necesario suscripción de documento adicional alguno, diferente a la comunicación a los respectivos contratistas. Para todos los efectos contractuales, el Ministerio del Deporte asume los derechos y obligaciones del Departamento Administrativo del Deporte, la Recreación, la Actividad Física y el Aprovechamiento del Tiempo Libre (</w:t>
      </w:r>
      <w:proofErr w:type="spellStart"/>
      <w:r w:rsidRPr="00392472">
        <w:rPr>
          <w:rFonts w:ascii="Arial" w:hAnsi="Arial" w:cs="Arial"/>
          <w:sz w:val="24"/>
          <w:szCs w:val="24"/>
        </w:rPr>
        <w:t>Coldeportes</w:t>
      </w:r>
      <w:proofErr w:type="spellEnd"/>
      <w:r w:rsidRPr="00392472">
        <w:rPr>
          <w:rFonts w:ascii="Arial" w:hAnsi="Arial" w:cs="Arial"/>
          <w:sz w:val="24"/>
          <w:szCs w:val="24"/>
        </w:rPr>
        <w:t xml:space="preserve">). </w:t>
      </w:r>
    </w:p>
    <w:p w14:paraId="18845B8B" w14:textId="77777777" w:rsidR="00392472" w:rsidRPr="00392472" w:rsidRDefault="00392472" w:rsidP="00392472">
      <w:pPr>
        <w:pStyle w:val="Normal2"/>
        <w:spacing w:after="0" w:line="240" w:lineRule="auto"/>
        <w:jc w:val="both"/>
        <w:rPr>
          <w:rFonts w:ascii="Arial" w:hAnsi="Arial" w:cs="Arial"/>
          <w:sz w:val="24"/>
          <w:szCs w:val="24"/>
        </w:rPr>
      </w:pPr>
    </w:p>
    <w:p w14:paraId="28B89613"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b/>
          <w:sz w:val="24"/>
          <w:szCs w:val="24"/>
        </w:rPr>
        <w:t>Artículo 11.</w:t>
      </w:r>
      <w:r w:rsidRPr="00392472">
        <w:rPr>
          <w:rFonts w:ascii="Arial" w:hAnsi="Arial" w:cs="Arial"/>
          <w:sz w:val="24"/>
          <w:szCs w:val="24"/>
        </w:rPr>
        <w:t xml:space="preserve"> </w:t>
      </w:r>
      <w:r w:rsidRPr="00392472">
        <w:rPr>
          <w:rFonts w:ascii="Arial" w:hAnsi="Arial" w:cs="Arial"/>
          <w:b/>
          <w:i/>
          <w:sz w:val="24"/>
          <w:szCs w:val="24"/>
        </w:rPr>
        <w:t>Archivos.</w:t>
      </w:r>
      <w:r w:rsidRPr="00392472">
        <w:rPr>
          <w:rFonts w:ascii="Arial" w:hAnsi="Arial" w:cs="Arial"/>
          <w:sz w:val="24"/>
          <w:szCs w:val="24"/>
        </w:rPr>
        <w:t xml:space="preserve"> Los archivos de los cuales sea titular el Departamento Administrativo del Deporte, la Recreación, la Actividad Física y el Aprovechamiento del Tiempo Libre (</w:t>
      </w:r>
      <w:proofErr w:type="spellStart"/>
      <w:r w:rsidRPr="00392472">
        <w:rPr>
          <w:rFonts w:ascii="Arial" w:hAnsi="Arial" w:cs="Arial"/>
          <w:sz w:val="24"/>
          <w:szCs w:val="24"/>
        </w:rPr>
        <w:t>Coldeportes</w:t>
      </w:r>
      <w:proofErr w:type="spellEnd"/>
      <w:r w:rsidRPr="00392472">
        <w:rPr>
          <w:rFonts w:ascii="Arial" w:hAnsi="Arial" w:cs="Arial"/>
          <w:sz w:val="24"/>
          <w:szCs w:val="24"/>
        </w:rPr>
        <w:t xml:space="preserve">), hasta la entrada en vigencia de la presente ley, continuará siendo administrado y quedarán a nombre del Ministerio del Deporte, de acuerdo con las normas y procedimientos establecidos por la ley. </w:t>
      </w:r>
    </w:p>
    <w:p w14:paraId="4C6221AE" w14:textId="77777777" w:rsidR="00392472" w:rsidRPr="00392472" w:rsidRDefault="00392472" w:rsidP="00392472">
      <w:pPr>
        <w:pStyle w:val="Normal2"/>
        <w:spacing w:after="0" w:line="240" w:lineRule="auto"/>
        <w:jc w:val="both"/>
        <w:rPr>
          <w:rFonts w:ascii="Arial" w:hAnsi="Arial" w:cs="Arial"/>
          <w:sz w:val="24"/>
          <w:szCs w:val="24"/>
        </w:rPr>
      </w:pPr>
    </w:p>
    <w:p w14:paraId="6BB2F4B0"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b/>
          <w:sz w:val="24"/>
          <w:szCs w:val="24"/>
        </w:rPr>
        <w:t>Artículo 12.</w:t>
      </w:r>
      <w:r w:rsidRPr="00392472">
        <w:rPr>
          <w:rFonts w:ascii="Arial" w:hAnsi="Arial" w:cs="Arial"/>
          <w:sz w:val="24"/>
          <w:szCs w:val="24"/>
        </w:rPr>
        <w:t xml:space="preserve"> </w:t>
      </w:r>
      <w:r w:rsidRPr="00392472">
        <w:rPr>
          <w:rFonts w:ascii="Arial" w:hAnsi="Arial" w:cs="Arial"/>
          <w:b/>
          <w:i/>
          <w:sz w:val="24"/>
          <w:szCs w:val="24"/>
        </w:rPr>
        <w:t>Referencias Normativas.</w:t>
      </w:r>
      <w:r w:rsidRPr="00392472">
        <w:rPr>
          <w:rFonts w:ascii="Arial" w:hAnsi="Arial" w:cs="Arial"/>
          <w:sz w:val="24"/>
          <w:szCs w:val="24"/>
        </w:rPr>
        <w:t xml:space="preserve"> A partir de la entrada en vigencia de la presente ley, todas las referencias y/o disposiciones legales vigentes al Departamento Administrativo del Deporte, la Recreación, la Actividad Física y el Aprovechamiento del Tiempo Libre (</w:t>
      </w:r>
      <w:proofErr w:type="spellStart"/>
      <w:r w:rsidRPr="00392472">
        <w:rPr>
          <w:rFonts w:ascii="Arial" w:hAnsi="Arial" w:cs="Arial"/>
          <w:sz w:val="24"/>
          <w:szCs w:val="24"/>
        </w:rPr>
        <w:t>Coldeportes</w:t>
      </w:r>
      <w:proofErr w:type="spellEnd"/>
      <w:r w:rsidRPr="00392472">
        <w:rPr>
          <w:rFonts w:ascii="Arial" w:hAnsi="Arial" w:cs="Arial"/>
          <w:sz w:val="24"/>
          <w:szCs w:val="24"/>
        </w:rPr>
        <w:t xml:space="preserve">), se entenderán hechas al Ministerio del Deporte. </w:t>
      </w:r>
    </w:p>
    <w:p w14:paraId="4B61F408" w14:textId="77777777" w:rsidR="00392472" w:rsidRPr="00392472" w:rsidRDefault="00392472" w:rsidP="00392472">
      <w:pPr>
        <w:pStyle w:val="Normal2"/>
        <w:spacing w:after="0" w:line="240" w:lineRule="auto"/>
        <w:jc w:val="both"/>
        <w:rPr>
          <w:rFonts w:ascii="Arial" w:hAnsi="Arial" w:cs="Arial"/>
          <w:sz w:val="24"/>
          <w:szCs w:val="24"/>
        </w:rPr>
      </w:pPr>
    </w:p>
    <w:p w14:paraId="07DBA68F"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De igual forma, las referencias que hagan las disposiciones vigentes al Director del Departamento como asistente, integrante o miembro de consejos, comisiones, juntas, mesas u otras instancias de deliberación, relacionadas con los temas de deporte</w:t>
      </w:r>
      <w:r w:rsidRPr="00392472">
        <w:rPr>
          <w:rFonts w:ascii="Arial" w:hAnsi="Arial" w:cs="Arial"/>
          <w:strike/>
          <w:sz w:val="24"/>
          <w:szCs w:val="24"/>
        </w:rPr>
        <w:t>s</w:t>
      </w:r>
      <w:r w:rsidRPr="00392472">
        <w:rPr>
          <w:rFonts w:ascii="Arial" w:hAnsi="Arial" w:cs="Arial"/>
          <w:sz w:val="24"/>
          <w:szCs w:val="24"/>
        </w:rPr>
        <w:t xml:space="preserve">, recreación, actividad física y  el aprovechamiento del  tiempo  libre deben entenderse referidas al Ministro del Deporte. </w:t>
      </w:r>
    </w:p>
    <w:p w14:paraId="109172A6" w14:textId="77777777" w:rsidR="00392472" w:rsidRPr="00392472" w:rsidRDefault="00392472" w:rsidP="00392472">
      <w:pPr>
        <w:pStyle w:val="Normal2"/>
        <w:spacing w:after="0" w:line="240" w:lineRule="auto"/>
        <w:jc w:val="both"/>
        <w:rPr>
          <w:rFonts w:ascii="Arial" w:hAnsi="Arial" w:cs="Arial"/>
          <w:sz w:val="24"/>
          <w:szCs w:val="24"/>
        </w:rPr>
      </w:pPr>
    </w:p>
    <w:p w14:paraId="36E814B6"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b/>
          <w:sz w:val="24"/>
          <w:szCs w:val="24"/>
        </w:rPr>
        <w:lastRenderedPageBreak/>
        <w:t>Artículo 13.</w:t>
      </w:r>
      <w:r w:rsidRPr="00392472">
        <w:rPr>
          <w:rFonts w:ascii="Arial" w:hAnsi="Arial" w:cs="Arial"/>
          <w:sz w:val="24"/>
          <w:szCs w:val="24"/>
        </w:rPr>
        <w:t xml:space="preserve"> </w:t>
      </w:r>
      <w:r w:rsidRPr="00392472">
        <w:rPr>
          <w:rFonts w:ascii="Arial" w:hAnsi="Arial" w:cs="Arial"/>
          <w:b/>
          <w:i/>
          <w:sz w:val="24"/>
          <w:szCs w:val="24"/>
        </w:rPr>
        <w:t>Ejecución presupuestal y de reservas.</w:t>
      </w:r>
      <w:r w:rsidRPr="00392472">
        <w:rPr>
          <w:rFonts w:ascii="Arial" w:hAnsi="Arial" w:cs="Arial"/>
          <w:sz w:val="24"/>
          <w:szCs w:val="24"/>
        </w:rPr>
        <w:t xml:space="preserve"> El Ministerio del Deporte, continuará ejecutando en lo pertinente, las apropiaciones comprometidas por el Departamento Administrativo del Deporte, la Recreación, la Actividad Física y el Aprovechamiento del Tiempo Libre (</w:t>
      </w:r>
      <w:proofErr w:type="spellStart"/>
      <w:r w:rsidRPr="00392472">
        <w:rPr>
          <w:rFonts w:ascii="Arial" w:hAnsi="Arial" w:cs="Arial"/>
          <w:sz w:val="24"/>
          <w:szCs w:val="24"/>
        </w:rPr>
        <w:t>Coldeportes</w:t>
      </w:r>
      <w:proofErr w:type="spellEnd"/>
      <w:r w:rsidRPr="00392472">
        <w:rPr>
          <w:rFonts w:ascii="Arial" w:hAnsi="Arial" w:cs="Arial"/>
          <w:sz w:val="24"/>
          <w:szCs w:val="24"/>
        </w:rPr>
        <w:t xml:space="preserve">), con anterioridad a la expedición de la  presente  ley. </w:t>
      </w:r>
    </w:p>
    <w:p w14:paraId="006F4BC2" w14:textId="77777777" w:rsidR="00392472" w:rsidRPr="00392472" w:rsidRDefault="00392472" w:rsidP="00392472">
      <w:pPr>
        <w:pStyle w:val="Normal2"/>
        <w:spacing w:after="0" w:line="240" w:lineRule="auto"/>
        <w:jc w:val="both"/>
        <w:rPr>
          <w:rFonts w:ascii="Arial" w:hAnsi="Arial" w:cs="Arial"/>
          <w:sz w:val="24"/>
          <w:szCs w:val="24"/>
        </w:rPr>
      </w:pPr>
    </w:p>
    <w:p w14:paraId="48BA0973"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b/>
          <w:sz w:val="24"/>
          <w:szCs w:val="24"/>
        </w:rPr>
        <w:t>PARÁGRAFO:</w:t>
      </w:r>
      <w:r w:rsidRPr="00392472">
        <w:rPr>
          <w:rFonts w:ascii="Arial" w:hAnsi="Arial" w:cs="Arial"/>
          <w:sz w:val="24"/>
          <w:szCs w:val="24"/>
        </w:rPr>
        <w:t xml:space="preserve"> La transformación de COLDEPORTES en el Ministerio del Deporte no debe generar gastos de funcionamiento superiores a los que tenga COLDEPORTES en el momento de su transformación. </w:t>
      </w:r>
    </w:p>
    <w:p w14:paraId="24094E8E" w14:textId="77777777" w:rsidR="00392472" w:rsidRPr="00392472" w:rsidRDefault="00392472" w:rsidP="00392472">
      <w:pPr>
        <w:pStyle w:val="Normal2"/>
        <w:spacing w:after="0" w:line="240" w:lineRule="auto"/>
        <w:jc w:val="both"/>
        <w:rPr>
          <w:rFonts w:ascii="Arial" w:hAnsi="Arial" w:cs="Arial"/>
          <w:sz w:val="24"/>
          <w:szCs w:val="24"/>
        </w:rPr>
      </w:pPr>
    </w:p>
    <w:p w14:paraId="1417715C"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b/>
          <w:sz w:val="24"/>
          <w:szCs w:val="24"/>
        </w:rPr>
        <w:t>Artículo 14.</w:t>
      </w:r>
      <w:r w:rsidRPr="00392472">
        <w:rPr>
          <w:rFonts w:ascii="Arial" w:hAnsi="Arial" w:cs="Arial"/>
          <w:sz w:val="24"/>
          <w:szCs w:val="24"/>
        </w:rPr>
        <w:t xml:space="preserve"> </w:t>
      </w:r>
      <w:r w:rsidRPr="00392472">
        <w:rPr>
          <w:rFonts w:ascii="Arial" w:hAnsi="Arial" w:cs="Arial"/>
          <w:b/>
          <w:i/>
          <w:sz w:val="24"/>
          <w:szCs w:val="24"/>
        </w:rPr>
        <w:t>Ajustes presupuestales en el Sistema Integral de Información Financiera (SIIF).</w:t>
      </w:r>
      <w:r w:rsidRPr="00392472">
        <w:rPr>
          <w:rFonts w:ascii="Arial" w:hAnsi="Arial" w:cs="Arial"/>
          <w:sz w:val="24"/>
          <w:szCs w:val="24"/>
        </w:rPr>
        <w:t xml:space="preserve"> El Ministerio de Hacienda y Crédito Público realizará los ajustes correspondientes para transferir al Ministerio del Deporte, los recursos aprobados en la ley de presupuesto a favor del Departamento Administrativo del Deporte, la Recreación, la Actividad Física y el Aprovechamiento del Tiempo Libre (</w:t>
      </w:r>
      <w:proofErr w:type="spellStart"/>
      <w:r w:rsidRPr="00392472">
        <w:rPr>
          <w:rFonts w:ascii="Arial" w:hAnsi="Arial" w:cs="Arial"/>
          <w:sz w:val="24"/>
          <w:szCs w:val="24"/>
        </w:rPr>
        <w:t>Coldeportes</w:t>
      </w:r>
      <w:proofErr w:type="spellEnd"/>
      <w:r w:rsidRPr="00392472">
        <w:rPr>
          <w:rFonts w:ascii="Arial" w:hAnsi="Arial" w:cs="Arial"/>
          <w:sz w:val="24"/>
          <w:szCs w:val="24"/>
        </w:rPr>
        <w:t xml:space="preserve">). </w:t>
      </w:r>
    </w:p>
    <w:p w14:paraId="62648CBE" w14:textId="77777777" w:rsidR="00392472" w:rsidRPr="00392472" w:rsidRDefault="00392472" w:rsidP="00392472">
      <w:pPr>
        <w:pStyle w:val="Normal2"/>
        <w:spacing w:after="0" w:line="240" w:lineRule="auto"/>
        <w:jc w:val="both"/>
        <w:rPr>
          <w:rFonts w:ascii="Arial" w:hAnsi="Arial" w:cs="Arial"/>
          <w:sz w:val="24"/>
          <w:szCs w:val="24"/>
        </w:rPr>
      </w:pPr>
    </w:p>
    <w:p w14:paraId="46784950"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b/>
          <w:sz w:val="24"/>
          <w:szCs w:val="24"/>
        </w:rPr>
        <w:t>Artículo 15.</w:t>
      </w:r>
      <w:r w:rsidRPr="00392472">
        <w:rPr>
          <w:rFonts w:ascii="Arial" w:hAnsi="Arial" w:cs="Arial"/>
          <w:sz w:val="24"/>
          <w:szCs w:val="24"/>
        </w:rPr>
        <w:t xml:space="preserve"> </w:t>
      </w:r>
      <w:r w:rsidRPr="00392472">
        <w:rPr>
          <w:rFonts w:ascii="Arial" w:hAnsi="Arial" w:cs="Arial"/>
          <w:b/>
          <w:i/>
          <w:sz w:val="24"/>
          <w:szCs w:val="24"/>
        </w:rPr>
        <w:t>Certificado de disponibilidad presupuestal.</w:t>
      </w:r>
      <w:r w:rsidRPr="00392472">
        <w:rPr>
          <w:rFonts w:ascii="Arial" w:hAnsi="Arial" w:cs="Arial"/>
          <w:sz w:val="24"/>
          <w:szCs w:val="24"/>
        </w:rPr>
        <w:t xml:space="preserve"> Los Certificados de Disponibilidad Presupuestal para proveer el nombramiento del Ministro del Deporte serán expedidos por el director del Departamento Administrativo del Deporte, la Recreación, la Actividad Física y el Aprovechamiento del Tiempo Libre (</w:t>
      </w:r>
      <w:proofErr w:type="spellStart"/>
      <w:r w:rsidRPr="00392472">
        <w:rPr>
          <w:rFonts w:ascii="Arial" w:hAnsi="Arial" w:cs="Arial"/>
          <w:sz w:val="24"/>
          <w:szCs w:val="24"/>
        </w:rPr>
        <w:t>Coldeportes</w:t>
      </w:r>
      <w:proofErr w:type="spellEnd"/>
      <w:r w:rsidRPr="00392472">
        <w:rPr>
          <w:rFonts w:ascii="Arial" w:hAnsi="Arial" w:cs="Arial"/>
          <w:sz w:val="24"/>
          <w:szCs w:val="24"/>
        </w:rPr>
        <w:t xml:space="preserve">). </w:t>
      </w:r>
    </w:p>
    <w:p w14:paraId="0FA1584F" w14:textId="77777777" w:rsidR="00392472" w:rsidRPr="00392472" w:rsidRDefault="00392472" w:rsidP="00392472">
      <w:pPr>
        <w:pStyle w:val="Normal2"/>
        <w:spacing w:after="0" w:line="240" w:lineRule="auto"/>
        <w:jc w:val="both"/>
        <w:rPr>
          <w:rFonts w:ascii="Arial" w:hAnsi="Arial" w:cs="Arial"/>
          <w:sz w:val="24"/>
          <w:szCs w:val="24"/>
        </w:rPr>
      </w:pPr>
    </w:p>
    <w:p w14:paraId="3BC584CC"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b/>
          <w:sz w:val="24"/>
          <w:szCs w:val="24"/>
        </w:rPr>
        <w:t>Artículo 16.</w:t>
      </w:r>
      <w:r w:rsidRPr="00392472">
        <w:rPr>
          <w:rFonts w:ascii="Arial" w:hAnsi="Arial" w:cs="Arial"/>
          <w:sz w:val="24"/>
          <w:szCs w:val="24"/>
        </w:rPr>
        <w:t xml:space="preserve"> </w:t>
      </w:r>
      <w:r w:rsidRPr="00392472">
        <w:rPr>
          <w:rFonts w:ascii="Arial" w:hAnsi="Arial" w:cs="Arial"/>
          <w:b/>
          <w:i/>
          <w:sz w:val="24"/>
          <w:szCs w:val="24"/>
        </w:rPr>
        <w:t>Régimen de transición.</w:t>
      </w:r>
      <w:r w:rsidRPr="00392472">
        <w:rPr>
          <w:rFonts w:ascii="Arial" w:hAnsi="Arial" w:cs="Arial"/>
          <w:sz w:val="24"/>
          <w:szCs w:val="24"/>
        </w:rPr>
        <w:t xml:space="preserve"> El Ministerio del Deporte dispondrá de un (1) año, contado a partir de la publicación de la presente ley para adecuar sus procedimientos y operaciones a la nueva naturaleza jurídica y estructura administrativa. </w:t>
      </w:r>
    </w:p>
    <w:p w14:paraId="2384657F" w14:textId="77777777" w:rsidR="00392472" w:rsidRPr="00392472" w:rsidRDefault="00392472" w:rsidP="00392472">
      <w:pPr>
        <w:pStyle w:val="Normal2"/>
        <w:spacing w:after="0" w:line="240" w:lineRule="auto"/>
        <w:jc w:val="both"/>
        <w:rPr>
          <w:rFonts w:ascii="Arial" w:hAnsi="Arial" w:cs="Arial"/>
          <w:sz w:val="24"/>
          <w:szCs w:val="24"/>
        </w:rPr>
      </w:pPr>
    </w:p>
    <w:p w14:paraId="29367561" w14:textId="77777777" w:rsidR="00392472" w:rsidRPr="00392472" w:rsidRDefault="00392472" w:rsidP="00392472">
      <w:pPr>
        <w:pStyle w:val="Normal2"/>
        <w:spacing w:after="0" w:line="240" w:lineRule="auto"/>
        <w:jc w:val="both"/>
        <w:rPr>
          <w:rFonts w:ascii="Arial" w:hAnsi="Arial" w:cs="Arial"/>
          <w:sz w:val="24"/>
          <w:szCs w:val="24"/>
        </w:rPr>
      </w:pPr>
      <w:r w:rsidRPr="00DB2F96">
        <w:rPr>
          <w:rFonts w:ascii="Arial" w:hAnsi="Arial" w:cs="Arial"/>
          <w:b/>
          <w:sz w:val="24"/>
          <w:szCs w:val="24"/>
        </w:rPr>
        <w:t>Artículo 17.</w:t>
      </w:r>
      <w:r w:rsidRPr="00392472">
        <w:rPr>
          <w:rFonts w:ascii="Arial" w:hAnsi="Arial" w:cs="Arial"/>
          <w:sz w:val="24"/>
          <w:szCs w:val="24"/>
        </w:rPr>
        <w:t xml:space="preserve"> Modifíquese el artículo 17 de la Ley 1444 de 2011 el cual quedará así: </w:t>
      </w:r>
    </w:p>
    <w:p w14:paraId="2941E594" w14:textId="77777777" w:rsidR="00392472" w:rsidRPr="00392472" w:rsidRDefault="00392472" w:rsidP="00392472">
      <w:pPr>
        <w:pStyle w:val="Normal2"/>
        <w:spacing w:after="0" w:line="240" w:lineRule="auto"/>
        <w:jc w:val="both"/>
        <w:rPr>
          <w:rFonts w:ascii="Arial" w:hAnsi="Arial" w:cs="Arial"/>
          <w:sz w:val="24"/>
          <w:szCs w:val="24"/>
        </w:rPr>
      </w:pPr>
    </w:p>
    <w:p w14:paraId="60112259" w14:textId="431DAB25"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b/>
          <w:sz w:val="24"/>
          <w:szCs w:val="24"/>
        </w:rPr>
        <w:t>“Artículo 17.</w:t>
      </w:r>
      <w:r w:rsidRPr="00392472">
        <w:rPr>
          <w:rFonts w:ascii="Arial" w:hAnsi="Arial" w:cs="Arial"/>
          <w:sz w:val="24"/>
          <w:szCs w:val="24"/>
        </w:rPr>
        <w:t xml:space="preserve"> </w:t>
      </w:r>
      <w:r w:rsidRPr="00392472">
        <w:rPr>
          <w:rFonts w:ascii="Arial" w:hAnsi="Arial" w:cs="Arial"/>
          <w:b/>
          <w:i/>
          <w:sz w:val="24"/>
          <w:szCs w:val="24"/>
        </w:rPr>
        <w:t>Número, denominación, orden y precedencia de los ministerios.</w:t>
      </w:r>
      <w:r w:rsidRPr="00392472">
        <w:rPr>
          <w:rFonts w:ascii="Arial" w:hAnsi="Arial" w:cs="Arial"/>
          <w:sz w:val="24"/>
          <w:szCs w:val="24"/>
        </w:rPr>
        <w:t xml:space="preserve"> El número de Ministerios es dieci</w:t>
      </w:r>
      <w:r w:rsidR="00232127">
        <w:rPr>
          <w:rFonts w:ascii="Arial" w:hAnsi="Arial" w:cs="Arial"/>
          <w:sz w:val="24"/>
          <w:szCs w:val="24"/>
        </w:rPr>
        <w:t>ocho</w:t>
      </w:r>
      <w:r w:rsidRPr="00392472">
        <w:rPr>
          <w:rFonts w:ascii="Arial" w:hAnsi="Arial" w:cs="Arial"/>
          <w:sz w:val="24"/>
          <w:szCs w:val="24"/>
        </w:rPr>
        <w:t xml:space="preserve">. La denominación, orden y precedencia de los Ministerios es la siguiente: </w:t>
      </w:r>
    </w:p>
    <w:p w14:paraId="0C5FAA65" w14:textId="77777777" w:rsidR="00392472" w:rsidRPr="00392472" w:rsidRDefault="00392472" w:rsidP="00392472">
      <w:pPr>
        <w:pStyle w:val="Normal2"/>
        <w:spacing w:after="0" w:line="240" w:lineRule="auto"/>
        <w:jc w:val="both"/>
        <w:rPr>
          <w:rFonts w:ascii="Arial" w:hAnsi="Arial" w:cs="Arial"/>
          <w:sz w:val="24"/>
          <w:szCs w:val="24"/>
        </w:rPr>
      </w:pPr>
    </w:p>
    <w:p w14:paraId="4D18940C"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1. Ministerio del Interior. </w:t>
      </w:r>
    </w:p>
    <w:p w14:paraId="42F46268"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2. Ministerio de Relaciones Exteriores. </w:t>
      </w:r>
    </w:p>
    <w:p w14:paraId="347005A6"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3. Ministerio de Hacienda y Crédito Público. </w:t>
      </w:r>
    </w:p>
    <w:p w14:paraId="4895914A"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4. Ministerio de Justicia y del Derecho. </w:t>
      </w:r>
    </w:p>
    <w:p w14:paraId="2CF39183"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5. Ministerio de Defensa Nacional. </w:t>
      </w:r>
    </w:p>
    <w:p w14:paraId="172208F6"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6. Ministerio de Agricultura y Desarrollo Rural. </w:t>
      </w:r>
    </w:p>
    <w:p w14:paraId="0FBE8BF4"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7. Ministerio de Salud y Protección Social. </w:t>
      </w:r>
    </w:p>
    <w:p w14:paraId="1C0BC72A"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lastRenderedPageBreak/>
        <w:t xml:space="preserve">8. Ministerio del Trabajo. </w:t>
      </w:r>
    </w:p>
    <w:p w14:paraId="0AE46097"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9. Ministerio de Minas y Energía. </w:t>
      </w:r>
    </w:p>
    <w:p w14:paraId="765A3B85"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10. Ministerio de Comercio, Industria y Turismo. </w:t>
      </w:r>
    </w:p>
    <w:p w14:paraId="7EAA6622"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11. Ministerio de Educación Nacional. </w:t>
      </w:r>
    </w:p>
    <w:p w14:paraId="6A1D1A43"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12. Ministerio de Ambiente y Desarrollo Sostenible. </w:t>
      </w:r>
    </w:p>
    <w:p w14:paraId="79857C8A"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13. Ministerio de Vivienda, Ciudad y Territorio. </w:t>
      </w:r>
    </w:p>
    <w:p w14:paraId="1107B22C"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14. Ministerio de Tecnologías de la Información y las Comunicaciones. </w:t>
      </w:r>
    </w:p>
    <w:p w14:paraId="6F4AF528"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15. Ministerio de Transporte. </w:t>
      </w:r>
    </w:p>
    <w:p w14:paraId="29AC020F"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 xml:space="preserve">16. Ministerio de Cultura. </w:t>
      </w:r>
    </w:p>
    <w:p w14:paraId="46D7BD1C" w14:textId="2FB9405C"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17. Ministerio de Ciencia</w:t>
      </w:r>
      <w:r w:rsidR="00290614">
        <w:rPr>
          <w:rFonts w:ascii="Arial" w:hAnsi="Arial" w:cs="Arial"/>
          <w:sz w:val="24"/>
          <w:szCs w:val="24"/>
        </w:rPr>
        <w:t>, Tecnología e Innovación.</w:t>
      </w:r>
    </w:p>
    <w:p w14:paraId="5D7EB5D5"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sz w:val="24"/>
          <w:szCs w:val="24"/>
        </w:rPr>
        <w:t>18. Ministerio del Deporte.</w:t>
      </w:r>
    </w:p>
    <w:p w14:paraId="6112A456" w14:textId="77777777" w:rsidR="00392472" w:rsidRPr="00392472" w:rsidRDefault="00392472" w:rsidP="00392472">
      <w:pPr>
        <w:pStyle w:val="Normal2"/>
        <w:spacing w:after="0" w:line="240" w:lineRule="auto"/>
        <w:jc w:val="both"/>
        <w:rPr>
          <w:rFonts w:ascii="Arial" w:hAnsi="Arial" w:cs="Arial"/>
          <w:sz w:val="24"/>
          <w:szCs w:val="24"/>
        </w:rPr>
      </w:pPr>
    </w:p>
    <w:p w14:paraId="23377007" w14:textId="77777777" w:rsidR="00392472" w:rsidRPr="00392472" w:rsidRDefault="00392472" w:rsidP="00392472">
      <w:pPr>
        <w:pStyle w:val="Normal2"/>
        <w:spacing w:after="0" w:line="240" w:lineRule="auto"/>
        <w:jc w:val="both"/>
        <w:rPr>
          <w:rFonts w:ascii="Arial" w:hAnsi="Arial" w:cs="Arial"/>
          <w:sz w:val="24"/>
          <w:szCs w:val="24"/>
        </w:rPr>
      </w:pPr>
      <w:r w:rsidRPr="00392472">
        <w:rPr>
          <w:rFonts w:ascii="Arial" w:hAnsi="Arial" w:cs="Arial"/>
          <w:b/>
          <w:sz w:val="24"/>
          <w:szCs w:val="24"/>
        </w:rPr>
        <w:t>Artículo 18.</w:t>
      </w:r>
      <w:r w:rsidRPr="00392472">
        <w:rPr>
          <w:rFonts w:ascii="Arial" w:hAnsi="Arial" w:cs="Arial"/>
          <w:sz w:val="24"/>
          <w:szCs w:val="24"/>
        </w:rPr>
        <w:t xml:space="preserve"> </w:t>
      </w:r>
      <w:r w:rsidRPr="00392472">
        <w:rPr>
          <w:rFonts w:ascii="Arial" w:hAnsi="Arial" w:cs="Arial"/>
          <w:b/>
          <w:i/>
          <w:sz w:val="24"/>
          <w:szCs w:val="24"/>
        </w:rPr>
        <w:t>Vigencia y derogatorias.</w:t>
      </w:r>
      <w:r w:rsidRPr="00392472">
        <w:rPr>
          <w:rFonts w:ascii="Arial" w:hAnsi="Arial" w:cs="Arial"/>
          <w:sz w:val="24"/>
          <w:szCs w:val="24"/>
        </w:rPr>
        <w:t xml:space="preserve"> La presente ley rige a partir de la fecha de su publicación y deroga el Decreto 4183 de 2011 y las demás disposiciones que le sean contrarias. </w:t>
      </w:r>
    </w:p>
    <w:p w14:paraId="20D18EE4" w14:textId="77777777" w:rsidR="00392472" w:rsidRPr="00392472" w:rsidRDefault="00392472" w:rsidP="00392472">
      <w:pPr>
        <w:pStyle w:val="Normal2"/>
        <w:spacing w:after="0" w:line="240" w:lineRule="auto"/>
        <w:rPr>
          <w:rFonts w:ascii="Arial" w:hAnsi="Arial" w:cs="Arial"/>
          <w:b/>
          <w:color w:val="333333"/>
          <w:sz w:val="24"/>
          <w:szCs w:val="24"/>
        </w:rPr>
      </w:pPr>
    </w:p>
    <w:p w14:paraId="2BABED32" w14:textId="77777777" w:rsidR="00392472" w:rsidRPr="00392472" w:rsidRDefault="00392472" w:rsidP="00157531">
      <w:pPr>
        <w:jc w:val="center"/>
        <w:rPr>
          <w:rFonts w:ascii="Arial" w:eastAsia="Calibri" w:hAnsi="Arial" w:cs="Arial"/>
          <w:b/>
          <w:lang w:val="es-ES"/>
        </w:rPr>
      </w:pPr>
    </w:p>
    <w:p w14:paraId="29B972A4" w14:textId="77777777" w:rsidR="00C64435" w:rsidRDefault="00C64435" w:rsidP="00CF62D5">
      <w:pPr>
        <w:spacing w:line="276" w:lineRule="auto"/>
        <w:rPr>
          <w:rFonts w:ascii="Arial" w:eastAsiaTheme="minorEastAsia" w:hAnsi="Arial"/>
          <w:color w:val="222222"/>
          <w:lang w:val="es-ES" w:eastAsia="es-ES"/>
        </w:rPr>
      </w:pPr>
    </w:p>
    <w:p w14:paraId="55C23A83" w14:textId="27711DE2" w:rsidR="00202B64" w:rsidRDefault="003C45CE" w:rsidP="001A6175">
      <w:pPr>
        <w:jc w:val="both"/>
        <w:rPr>
          <w:rFonts w:ascii="Arial" w:hAnsi="Arial" w:cs="Arial"/>
          <w:color w:val="000000"/>
          <w:lang w:val="es-ES"/>
        </w:rPr>
      </w:pPr>
      <w:r>
        <w:rPr>
          <w:rFonts w:ascii="Arial" w:hAnsi="Arial" w:cs="Arial"/>
          <w:color w:val="000000"/>
        </w:rPr>
        <w:t>E</w:t>
      </w:r>
      <w:r w:rsidR="00202B64" w:rsidRPr="001A6175">
        <w:rPr>
          <w:rFonts w:ascii="Arial" w:hAnsi="Arial" w:cs="Arial"/>
          <w:color w:val="000000"/>
        </w:rPr>
        <w:t>n los anteriores términos fue aprobado</w:t>
      </w:r>
      <w:r w:rsidR="00704A60">
        <w:rPr>
          <w:rFonts w:ascii="Arial" w:hAnsi="Arial" w:cs="Arial"/>
          <w:color w:val="000000"/>
        </w:rPr>
        <w:t xml:space="preserve"> </w:t>
      </w:r>
      <w:r w:rsidR="00F65CBD">
        <w:rPr>
          <w:rFonts w:ascii="Arial" w:hAnsi="Arial" w:cs="Arial"/>
          <w:color w:val="000000"/>
        </w:rPr>
        <w:t>co</w:t>
      </w:r>
      <w:r w:rsidR="00202B64" w:rsidRPr="001A6175">
        <w:rPr>
          <w:rFonts w:ascii="Arial" w:hAnsi="Arial" w:cs="Arial"/>
          <w:color w:val="000000"/>
        </w:rPr>
        <w:t>n modificaciones el presente Proyecto de Le</w:t>
      </w:r>
      <w:r w:rsidR="00704A60">
        <w:rPr>
          <w:rFonts w:ascii="Arial" w:hAnsi="Arial" w:cs="Arial"/>
          <w:color w:val="000000"/>
        </w:rPr>
        <w:t xml:space="preserve">y </w:t>
      </w:r>
      <w:r w:rsidR="00202B64" w:rsidRPr="001A6175">
        <w:rPr>
          <w:rFonts w:ascii="Arial" w:hAnsi="Arial" w:cs="Arial"/>
          <w:color w:val="000000"/>
        </w:rPr>
        <w:t xml:space="preserve">según consta en Acta No. </w:t>
      </w:r>
      <w:r w:rsidR="00A755F7">
        <w:rPr>
          <w:rFonts w:ascii="Arial" w:hAnsi="Arial" w:cs="Arial"/>
          <w:color w:val="000000"/>
        </w:rPr>
        <w:t>40</w:t>
      </w:r>
      <w:r w:rsidR="00202B64" w:rsidRPr="001A6175">
        <w:rPr>
          <w:rFonts w:ascii="Arial" w:hAnsi="Arial" w:cs="Arial"/>
          <w:color w:val="000000"/>
        </w:rPr>
        <w:t xml:space="preserve"> de </w:t>
      </w:r>
      <w:r w:rsidR="00A755F7">
        <w:rPr>
          <w:rFonts w:ascii="Arial" w:hAnsi="Arial" w:cs="Arial"/>
          <w:color w:val="000000"/>
        </w:rPr>
        <w:t xml:space="preserve">abril 03 </w:t>
      </w:r>
      <w:r w:rsidR="00202B64" w:rsidRPr="001A6175">
        <w:rPr>
          <w:rFonts w:ascii="Arial" w:hAnsi="Arial" w:cs="Arial"/>
          <w:color w:val="000000"/>
        </w:rPr>
        <w:t>de 201</w:t>
      </w:r>
      <w:r>
        <w:rPr>
          <w:rFonts w:ascii="Arial" w:hAnsi="Arial" w:cs="Arial"/>
          <w:color w:val="000000"/>
        </w:rPr>
        <w:t>9</w:t>
      </w:r>
      <w:r w:rsidR="00202B64" w:rsidRPr="001A6175">
        <w:rPr>
          <w:rFonts w:ascii="Arial" w:hAnsi="Arial" w:cs="Arial"/>
          <w:color w:val="000000"/>
        </w:rPr>
        <w:t xml:space="preserve">. </w:t>
      </w:r>
      <w:r w:rsidR="00202B64" w:rsidRPr="001A6175">
        <w:rPr>
          <w:rFonts w:ascii="Arial" w:hAnsi="Arial" w:cs="Arial"/>
          <w:color w:val="000000"/>
          <w:lang w:val="es-ES"/>
        </w:rPr>
        <w:t>Anunciado</w:t>
      </w:r>
      <w:r>
        <w:rPr>
          <w:rFonts w:ascii="Arial" w:hAnsi="Arial" w:cs="Arial"/>
          <w:color w:val="000000"/>
          <w:lang w:val="es-ES"/>
        </w:rPr>
        <w:t xml:space="preserve"> entre otras fechas, </w:t>
      </w:r>
      <w:r w:rsidR="00202B64" w:rsidRPr="001A6175">
        <w:rPr>
          <w:rFonts w:ascii="Arial" w:hAnsi="Arial" w:cs="Arial"/>
          <w:color w:val="000000"/>
          <w:lang w:val="es-ES"/>
        </w:rPr>
        <w:t xml:space="preserve">el </w:t>
      </w:r>
      <w:r w:rsidR="00A755F7">
        <w:rPr>
          <w:rFonts w:ascii="Arial" w:hAnsi="Arial" w:cs="Arial"/>
          <w:color w:val="000000"/>
          <w:lang w:val="es-ES"/>
        </w:rPr>
        <w:t>0</w:t>
      </w:r>
      <w:r w:rsidR="00C64435">
        <w:rPr>
          <w:rFonts w:ascii="Arial" w:hAnsi="Arial" w:cs="Arial"/>
          <w:color w:val="000000"/>
          <w:lang w:val="es-ES"/>
        </w:rPr>
        <w:t>2</w:t>
      </w:r>
      <w:r w:rsidR="00202B64" w:rsidRPr="001A6175">
        <w:rPr>
          <w:rFonts w:ascii="Arial" w:hAnsi="Arial" w:cs="Arial"/>
          <w:color w:val="000000"/>
          <w:lang w:val="es-ES"/>
        </w:rPr>
        <w:t xml:space="preserve"> de </w:t>
      </w:r>
      <w:r w:rsidR="00A755F7">
        <w:rPr>
          <w:rFonts w:ascii="Arial" w:hAnsi="Arial" w:cs="Arial"/>
          <w:color w:val="000000"/>
          <w:lang w:val="es-ES"/>
        </w:rPr>
        <w:t xml:space="preserve">abril </w:t>
      </w:r>
      <w:r>
        <w:rPr>
          <w:rFonts w:ascii="Arial" w:hAnsi="Arial" w:cs="Arial"/>
          <w:color w:val="000000"/>
          <w:lang w:val="es-ES"/>
        </w:rPr>
        <w:t>de 2019</w:t>
      </w:r>
      <w:r w:rsidR="00202B64" w:rsidRPr="001A6175">
        <w:rPr>
          <w:rFonts w:ascii="Arial" w:hAnsi="Arial" w:cs="Arial"/>
          <w:color w:val="000000"/>
          <w:lang w:val="es-ES"/>
        </w:rPr>
        <w:t xml:space="preserve"> según consta en Acta No. </w:t>
      </w:r>
      <w:r>
        <w:rPr>
          <w:rFonts w:ascii="Arial" w:hAnsi="Arial" w:cs="Arial"/>
          <w:color w:val="000000"/>
          <w:lang w:val="es-ES"/>
        </w:rPr>
        <w:t>3</w:t>
      </w:r>
      <w:r w:rsidR="00A755F7">
        <w:rPr>
          <w:rFonts w:ascii="Arial" w:hAnsi="Arial" w:cs="Arial"/>
          <w:color w:val="000000"/>
          <w:lang w:val="es-ES"/>
        </w:rPr>
        <w:t>9</w:t>
      </w:r>
      <w:r w:rsidR="00202B64" w:rsidRPr="001A6175">
        <w:rPr>
          <w:rFonts w:ascii="Arial" w:hAnsi="Arial" w:cs="Arial"/>
          <w:color w:val="000000"/>
          <w:lang w:val="es-ES"/>
        </w:rPr>
        <w:t xml:space="preserve"> de la misma fecha.  </w:t>
      </w:r>
    </w:p>
    <w:p w14:paraId="35A198EB" w14:textId="77777777" w:rsidR="005A1FEB" w:rsidRDefault="005A1FEB" w:rsidP="001A6175">
      <w:pPr>
        <w:jc w:val="both"/>
        <w:rPr>
          <w:rFonts w:ascii="Arial" w:hAnsi="Arial" w:cs="Arial"/>
          <w:color w:val="000000"/>
          <w:lang w:val="es-ES"/>
        </w:rPr>
      </w:pPr>
    </w:p>
    <w:p w14:paraId="4C65D9A0" w14:textId="77777777" w:rsidR="00202B64" w:rsidRPr="001A6175" w:rsidRDefault="00202B64" w:rsidP="001A6175">
      <w:pPr>
        <w:jc w:val="both"/>
        <w:rPr>
          <w:rFonts w:ascii="Arial" w:hAnsi="Arial" w:cs="Arial"/>
          <w:b/>
        </w:rPr>
      </w:pPr>
    </w:p>
    <w:p w14:paraId="3148E57A" w14:textId="77777777" w:rsidR="00202B64" w:rsidRDefault="00202B64" w:rsidP="001A6175">
      <w:pPr>
        <w:jc w:val="both"/>
        <w:rPr>
          <w:rFonts w:ascii="Arial" w:hAnsi="Arial" w:cs="Arial"/>
          <w:b/>
        </w:rPr>
      </w:pPr>
    </w:p>
    <w:p w14:paraId="5C64F505" w14:textId="77777777" w:rsidR="00E72DCD" w:rsidRPr="001A6175" w:rsidRDefault="00E72DCD" w:rsidP="001A6175">
      <w:pPr>
        <w:jc w:val="both"/>
        <w:rPr>
          <w:rFonts w:ascii="Arial" w:hAnsi="Arial" w:cs="Arial"/>
          <w:b/>
        </w:rPr>
      </w:pPr>
    </w:p>
    <w:p w14:paraId="0FE98D48" w14:textId="008DB70C" w:rsidR="00CF62D5" w:rsidRDefault="005D444E" w:rsidP="001A6175">
      <w:pPr>
        <w:jc w:val="both"/>
        <w:rPr>
          <w:rFonts w:ascii="Arial" w:hAnsi="Arial" w:cs="Arial"/>
          <w:b/>
          <w:color w:val="000000" w:themeColor="text1"/>
          <w:lang w:val="es-ES"/>
        </w:rPr>
      </w:pPr>
      <w:r>
        <w:rPr>
          <w:rFonts w:ascii="Arial" w:hAnsi="Arial" w:cs="Arial"/>
          <w:b/>
        </w:rPr>
        <w:t>JOSE JAIME USCÁTEGUI P.</w:t>
      </w:r>
      <w:r>
        <w:rPr>
          <w:rFonts w:ascii="Arial" w:hAnsi="Arial" w:cs="Arial"/>
          <w:b/>
        </w:rPr>
        <w:tab/>
      </w:r>
      <w:r>
        <w:rPr>
          <w:rFonts w:ascii="Arial" w:hAnsi="Arial" w:cs="Arial"/>
          <w:b/>
        </w:rPr>
        <w:tab/>
        <w:t>ALFREDO R. DELUQUE ZULETA</w:t>
      </w:r>
      <w:r w:rsidR="00F65CBD">
        <w:rPr>
          <w:rFonts w:ascii="Arial" w:hAnsi="Arial" w:cs="Arial"/>
          <w:b/>
        </w:rPr>
        <w:t xml:space="preserve"> </w:t>
      </w:r>
      <w:r w:rsidR="00C64435">
        <w:rPr>
          <w:rFonts w:ascii="Arial" w:hAnsi="Arial" w:cs="Arial"/>
          <w:b/>
        </w:rPr>
        <w:t xml:space="preserve"> </w:t>
      </w:r>
      <w:r w:rsidR="003C45CE">
        <w:rPr>
          <w:rFonts w:ascii="Arial" w:hAnsi="Arial" w:cs="Arial"/>
          <w:b/>
        </w:rPr>
        <w:t xml:space="preserve"> </w:t>
      </w:r>
      <w:r w:rsidR="00202B64" w:rsidRPr="001A6175">
        <w:rPr>
          <w:rFonts w:ascii="Arial" w:hAnsi="Arial" w:cs="Arial"/>
          <w:b/>
        </w:rPr>
        <w:tab/>
      </w:r>
    </w:p>
    <w:p w14:paraId="4FDD51EF" w14:textId="57B3F2E4" w:rsidR="00202B64" w:rsidRPr="00B47D3D" w:rsidRDefault="003C45CE" w:rsidP="001A6175">
      <w:pPr>
        <w:jc w:val="both"/>
        <w:rPr>
          <w:rFonts w:ascii="Arial" w:hAnsi="Arial" w:cs="Arial"/>
          <w:color w:val="000000" w:themeColor="text1"/>
          <w:lang w:val="es-ES"/>
        </w:rPr>
      </w:pPr>
      <w:r>
        <w:rPr>
          <w:rFonts w:ascii="Arial" w:hAnsi="Arial" w:cs="Arial"/>
          <w:color w:val="000000" w:themeColor="text1"/>
          <w:lang w:val="es-ES"/>
        </w:rPr>
        <w:t>Co</w:t>
      </w:r>
      <w:r w:rsidR="00CF62D5">
        <w:rPr>
          <w:rFonts w:ascii="Arial" w:hAnsi="Arial" w:cs="Arial"/>
          <w:color w:val="000000" w:themeColor="text1"/>
          <w:lang w:val="es-ES"/>
        </w:rPr>
        <w:t>ordinador Ponente</w:t>
      </w:r>
      <w:r w:rsidR="00CF62D5">
        <w:rPr>
          <w:rFonts w:ascii="Arial" w:hAnsi="Arial" w:cs="Arial"/>
          <w:color w:val="000000" w:themeColor="text1"/>
          <w:lang w:val="es-ES"/>
        </w:rPr>
        <w:tab/>
      </w:r>
      <w:r w:rsidR="00C64435">
        <w:rPr>
          <w:rFonts w:ascii="Arial" w:hAnsi="Arial" w:cs="Arial"/>
          <w:color w:val="000000" w:themeColor="text1"/>
          <w:lang w:val="es-ES"/>
        </w:rPr>
        <w:tab/>
        <w:t xml:space="preserve">          </w:t>
      </w:r>
      <w:r w:rsidR="00C64435">
        <w:rPr>
          <w:rFonts w:ascii="Arial" w:hAnsi="Arial" w:cs="Arial"/>
          <w:color w:val="000000" w:themeColor="text1"/>
          <w:lang w:val="es-ES"/>
        </w:rPr>
        <w:tab/>
      </w:r>
      <w:r w:rsidR="005D444E">
        <w:rPr>
          <w:rFonts w:ascii="Arial" w:hAnsi="Arial" w:cs="Arial"/>
          <w:color w:val="000000" w:themeColor="text1"/>
          <w:lang w:val="es-ES"/>
        </w:rPr>
        <w:t>Coordinador Ponente</w:t>
      </w:r>
    </w:p>
    <w:p w14:paraId="789D2200" w14:textId="77777777" w:rsidR="00202B64" w:rsidRDefault="00202B64" w:rsidP="001A6175">
      <w:pPr>
        <w:jc w:val="both"/>
        <w:rPr>
          <w:rFonts w:ascii="Arial" w:hAnsi="Arial" w:cs="Arial"/>
          <w:b/>
          <w:color w:val="000000" w:themeColor="text1"/>
          <w:lang w:val="es-ES"/>
        </w:rPr>
      </w:pPr>
    </w:p>
    <w:p w14:paraId="28189D48" w14:textId="77777777" w:rsidR="00E72DCD" w:rsidRPr="001A6175" w:rsidRDefault="00E72DCD" w:rsidP="001A6175">
      <w:pPr>
        <w:jc w:val="both"/>
        <w:rPr>
          <w:rFonts w:ascii="Arial" w:hAnsi="Arial" w:cs="Arial"/>
          <w:b/>
          <w:color w:val="000000" w:themeColor="text1"/>
          <w:lang w:val="es-ES"/>
        </w:rPr>
      </w:pPr>
    </w:p>
    <w:p w14:paraId="3F2E5495" w14:textId="77777777" w:rsidR="00202B64" w:rsidRPr="001A6175" w:rsidRDefault="00202B64" w:rsidP="001A6175">
      <w:pPr>
        <w:jc w:val="both"/>
        <w:rPr>
          <w:rFonts w:ascii="Arial" w:hAnsi="Arial" w:cs="Arial"/>
          <w:b/>
          <w:color w:val="000000" w:themeColor="text1"/>
          <w:lang w:val="es-ES"/>
        </w:rPr>
      </w:pPr>
    </w:p>
    <w:p w14:paraId="1D4FD8B9" w14:textId="77777777" w:rsidR="00202B64" w:rsidRDefault="00202B64" w:rsidP="001A6175">
      <w:pPr>
        <w:jc w:val="both"/>
        <w:rPr>
          <w:rFonts w:ascii="Arial" w:hAnsi="Arial" w:cs="Arial"/>
          <w:b/>
          <w:color w:val="000000" w:themeColor="text1"/>
          <w:lang w:val="es-ES"/>
        </w:rPr>
      </w:pPr>
    </w:p>
    <w:p w14:paraId="0A5C68A3" w14:textId="2D7A0320" w:rsidR="00CF62D5" w:rsidRPr="001A6175" w:rsidRDefault="005D444E" w:rsidP="005D444E">
      <w:pPr>
        <w:jc w:val="both"/>
        <w:rPr>
          <w:rFonts w:ascii="Arial" w:hAnsi="Arial" w:cs="Arial"/>
          <w:b/>
          <w:color w:val="000000" w:themeColor="text1"/>
          <w:lang w:val="es-ES"/>
        </w:rPr>
      </w:pPr>
      <w:r>
        <w:rPr>
          <w:rFonts w:ascii="Arial" w:hAnsi="Arial" w:cs="Arial"/>
          <w:b/>
          <w:color w:val="000000" w:themeColor="text1"/>
          <w:lang w:val="es-ES"/>
        </w:rPr>
        <w:t>GABRIEL SANTOS GARCÍA</w:t>
      </w:r>
      <w:r>
        <w:rPr>
          <w:rFonts w:ascii="Arial" w:hAnsi="Arial" w:cs="Arial"/>
          <w:b/>
          <w:color w:val="000000" w:themeColor="text1"/>
          <w:lang w:val="es-ES"/>
        </w:rPr>
        <w:t xml:space="preserve"> </w:t>
      </w:r>
      <w:r>
        <w:rPr>
          <w:rFonts w:ascii="Arial" w:hAnsi="Arial" w:cs="Arial"/>
          <w:b/>
          <w:color w:val="000000" w:themeColor="text1"/>
          <w:lang w:val="es-ES"/>
        </w:rPr>
        <w:tab/>
      </w:r>
      <w:r>
        <w:rPr>
          <w:rFonts w:ascii="Arial" w:hAnsi="Arial" w:cs="Arial"/>
          <w:b/>
          <w:color w:val="000000" w:themeColor="text1"/>
          <w:lang w:val="es-ES"/>
        </w:rPr>
        <w:tab/>
      </w:r>
      <w:r w:rsidR="00CF62D5">
        <w:rPr>
          <w:rFonts w:ascii="Arial" w:hAnsi="Arial" w:cs="Arial"/>
          <w:b/>
          <w:color w:val="000000" w:themeColor="text1"/>
          <w:lang w:val="es-ES"/>
        </w:rPr>
        <w:t>AMPARO Y. CALDERÓN PERDOMO</w:t>
      </w:r>
    </w:p>
    <w:p w14:paraId="58518A38" w14:textId="1A54602C" w:rsidR="003C45CE" w:rsidRDefault="005D444E" w:rsidP="006C52C7">
      <w:pPr>
        <w:jc w:val="both"/>
        <w:rPr>
          <w:rFonts w:ascii="Arial" w:hAnsi="Arial" w:cs="Arial"/>
          <w:b/>
          <w:bCs/>
          <w:lang w:val="es-MX" w:eastAsia="es-ES"/>
        </w:rPr>
      </w:pPr>
      <w:r>
        <w:rPr>
          <w:rFonts w:ascii="Arial" w:hAnsi="Arial" w:cs="Arial"/>
          <w:color w:val="000000" w:themeColor="text1"/>
          <w:lang w:val="es-ES"/>
        </w:rPr>
        <w:t>Presidente</w:t>
      </w:r>
      <w:r w:rsidR="00C64435">
        <w:rPr>
          <w:rFonts w:ascii="Arial" w:hAnsi="Arial" w:cs="Arial"/>
          <w:color w:val="000000" w:themeColor="text1"/>
          <w:lang w:val="es-ES"/>
        </w:rPr>
        <w:tab/>
      </w:r>
      <w:r w:rsidR="00C64435">
        <w:rPr>
          <w:rFonts w:ascii="Arial" w:hAnsi="Arial" w:cs="Arial"/>
          <w:color w:val="000000" w:themeColor="text1"/>
          <w:lang w:val="es-ES"/>
        </w:rPr>
        <w:tab/>
      </w:r>
      <w:r w:rsidR="00CF62D5">
        <w:rPr>
          <w:rFonts w:ascii="Arial" w:hAnsi="Arial" w:cs="Arial"/>
          <w:color w:val="000000" w:themeColor="text1"/>
          <w:lang w:val="es-ES"/>
        </w:rPr>
        <w:tab/>
      </w:r>
      <w:r w:rsidR="00CF62D5">
        <w:rPr>
          <w:rFonts w:ascii="Arial" w:hAnsi="Arial" w:cs="Arial"/>
          <w:color w:val="000000" w:themeColor="text1"/>
          <w:lang w:val="es-ES"/>
        </w:rPr>
        <w:tab/>
      </w:r>
      <w:r w:rsidR="00CF62D5">
        <w:rPr>
          <w:rFonts w:ascii="Arial" w:hAnsi="Arial" w:cs="Arial"/>
          <w:color w:val="000000" w:themeColor="text1"/>
          <w:lang w:val="es-ES"/>
        </w:rPr>
        <w:tab/>
        <w:t>S</w:t>
      </w:r>
      <w:bookmarkStart w:id="0" w:name="_GoBack"/>
      <w:bookmarkEnd w:id="0"/>
      <w:r w:rsidR="00CF62D5">
        <w:rPr>
          <w:rFonts w:ascii="Arial" w:hAnsi="Arial" w:cs="Arial"/>
          <w:color w:val="000000" w:themeColor="text1"/>
          <w:lang w:val="es-ES"/>
        </w:rPr>
        <w:t>ecretaria</w:t>
      </w:r>
    </w:p>
    <w:sectPr w:rsidR="003C45C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3075F" w14:textId="77777777" w:rsidR="007F1206" w:rsidRDefault="007F1206" w:rsidP="00400E1B">
      <w:r>
        <w:separator/>
      </w:r>
    </w:p>
  </w:endnote>
  <w:endnote w:type="continuationSeparator" w:id="0">
    <w:p w14:paraId="355FD29C" w14:textId="77777777" w:rsidR="007F1206" w:rsidRDefault="007F1206"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EndPr/>
    <w:sdtContent>
      <w:p w14:paraId="25B768A1" w14:textId="10367028" w:rsidR="00CF2D1F" w:rsidRDefault="00CF2D1F">
        <w:pPr>
          <w:pStyle w:val="Piedepgina"/>
          <w:jc w:val="right"/>
        </w:pPr>
        <w:r>
          <w:fldChar w:fldCharType="begin"/>
        </w:r>
        <w:r>
          <w:instrText>PAGE   \* MERGEFORMAT</w:instrText>
        </w:r>
        <w:r>
          <w:fldChar w:fldCharType="separate"/>
        </w:r>
        <w:r w:rsidR="00AB70E5" w:rsidRPr="00AB70E5">
          <w:rPr>
            <w:noProof/>
            <w:lang w:val="es-ES"/>
          </w:rPr>
          <w:t>9</w:t>
        </w:r>
        <w:r>
          <w:fldChar w:fldCharType="end"/>
        </w:r>
      </w:p>
    </w:sdtContent>
  </w:sdt>
  <w:p w14:paraId="33338C68" w14:textId="1332FA42" w:rsidR="00CF2D1F" w:rsidRDefault="00CF2D1F"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18D6B" w14:textId="77777777" w:rsidR="007F1206" w:rsidRDefault="007F1206" w:rsidP="00400E1B">
      <w:r>
        <w:separator/>
      </w:r>
    </w:p>
  </w:footnote>
  <w:footnote w:type="continuationSeparator" w:id="0">
    <w:p w14:paraId="628AAEC0" w14:textId="77777777" w:rsidR="007F1206" w:rsidRDefault="007F1206" w:rsidP="004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49EF" w14:textId="77777777" w:rsidR="009E24F3" w:rsidRPr="009E24F3" w:rsidRDefault="009E24F3" w:rsidP="009E24F3">
    <w:pPr>
      <w:spacing w:after="160" w:line="259" w:lineRule="auto"/>
      <w:jc w:val="center"/>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00875AD9">
      <w:rPr>
        <w:rFonts w:asciiTheme="minorHAnsi" w:eastAsiaTheme="minorHAnsi" w:hAnsiTheme="minorHAnsi" w:cstheme="minorBidi"/>
        <w:b/>
        <w:sz w:val="22"/>
        <w:szCs w:val="22"/>
        <w:lang w:eastAsia="en-US"/>
      </w:rPr>
      <w:fldChar w:fldCharType="begin"/>
    </w:r>
    <w:r w:rsidR="00875A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75AD9">
      <w:rPr>
        <w:rFonts w:asciiTheme="minorHAnsi" w:eastAsiaTheme="minorHAnsi" w:hAnsiTheme="minorHAnsi" w:cstheme="minorBidi"/>
        <w:b/>
        <w:sz w:val="22"/>
        <w:szCs w:val="22"/>
        <w:lang w:eastAsia="en-US"/>
      </w:rPr>
      <w:fldChar w:fldCharType="separate"/>
    </w:r>
    <w:r w:rsidR="007757FA">
      <w:rPr>
        <w:rFonts w:asciiTheme="minorHAnsi" w:eastAsiaTheme="minorHAnsi" w:hAnsiTheme="minorHAnsi" w:cstheme="minorBidi"/>
        <w:b/>
        <w:sz w:val="22"/>
        <w:szCs w:val="22"/>
        <w:lang w:eastAsia="en-US"/>
      </w:rPr>
      <w:fldChar w:fldCharType="begin"/>
    </w:r>
    <w:r w:rsidR="007757F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757FA">
      <w:rPr>
        <w:rFonts w:asciiTheme="minorHAnsi" w:eastAsiaTheme="minorHAnsi" w:hAnsiTheme="minorHAnsi" w:cstheme="minorBidi"/>
        <w:b/>
        <w:sz w:val="22"/>
        <w:szCs w:val="22"/>
        <w:lang w:eastAsia="en-US"/>
      </w:rPr>
      <w:fldChar w:fldCharType="separate"/>
    </w:r>
    <w:r w:rsidR="00350573">
      <w:rPr>
        <w:rFonts w:asciiTheme="minorHAnsi" w:eastAsiaTheme="minorHAnsi" w:hAnsiTheme="minorHAnsi" w:cstheme="minorBidi"/>
        <w:b/>
        <w:sz w:val="22"/>
        <w:szCs w:val="22"/>
        <w:lang w:eastAsia="en-US"/>
      </w:rPr>
      <w:fldChar w:fldCharType="begin"/>
    </w:r>
    <w:r w:rsidR="0035057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50573">
      <w:rPr>
        <w:rFonts w:asciiTheme="minorHAnsi" w:eastAsiaTheme="minorHAnsi" w:hAnsiTheme="minorHAnsi" w:cstheme="minorBidi"/>
        <w:b/>
        <w:sz w:val="22"/>
        <w:szCs w:val="22"/>
        <w:lang w:eastAsia="en-US"/>
      </w:rPr>
      <w:fldChar w:fldCharType="separate"/>
    </w:r>
    <w:r w:rsidR="00F17664">
      <w:rPr>
        <w:rFonts w:asciiTheme="minorHAnsi" w:eastAsiaTheme="minorHAnsi" w:hAnsiTheme="minorHAnsi" w:cstheme="minorBidi"/>
        <w:b/>
        <w:sz w:val="22"/>
        <w:szCs w:val="22"/>
        <w:lang w:eastAsia="en-US"/>
      </w:rPr>
      <w:fldChar w:fldCharType="begin"/>
    </w:r>
    <w:r w:rsidR="00F1766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7664">
      <w:rPr>
        <w:rFonts w:asciiTheme="minorHAnsi" w:eastAsiaTheme="minorHAnsi" w:hAnsiTheme="minorHAnsi" w:cstheme="minorBidi"/>
        <w:b/>
        <w:sz w:val="22"/>
        <w:szCs w:val="22"/>
        <w:lang w:eastAsia="en-US"/>
      </w:rPr>
      <w:fldChar w:fldCharType="separate"/>
    </w:r>
    <w:r w:rsidR="006E3DDA">
      <w:rPr>
        <w:rFonts w:asciiTheme="minorHAnsi" w:eastAsiaTheme="minorHAnsi" w:hAnsiTheme="minorHAnsi" w:cstheme="minorBidi"/>
        <w:b/>
        <w:sz w:val="22"/>
        <w:szCs w:val="22"/>
        <w:lang w:eastAsia="en-US"/>
      </w:rPr>
      <w:fldChar w:fldCharType="begin"/>
    </w:r>
    <w:r w:rsidR="006E3DD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3DDA">
      <w:rPr>
        <w:rFonts w:asciiTheme="minorHAnsi" w:eastAsiaTheme="minorHAnsi" w:hAnsiTheme="minorHAnsi" w:cstheme="minorBidi"/>
        <w:b/>
        <w:sz w:val="22"/>
        <w:szCs w:val="22"/>
        <w:lang w:eastAsia="en-US"/>
      </w:rPr>
      <w:fldChar w:fldCharType="separate"/>
    </w:r>
    <w:r w:rsidR="0020330E">
      <w:rPr>
        <w:rFonts w:asciiTheme="minorHAnsi" w:eastAsiaTheme="minorHAnsi" w:hAnsiTheme="minorHAnsi" w:cstheme="minorBidi"/>
        <w:b/>
        <w:sz w:val="22"/>
        <w:szCs w:val="22"/>
        <w:lang w:eastAsia="en-US"/>
      </w:rPr>
      <w:fldChar w:fldCharType="begin"/>
    </w:r>
    <w:r w:rsidR="0020330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0330E">
      <w:rPr>
        <w:rFonts w:asciiTheme="minorHAnsi" w:eastAsiaTheme="minorHAnsi" w:hAnsiTheme="minorHAnsi" w:cstheme="minorBidi"/>
        <w:b/>
        <w:sz w:val="22"/>
        <w:szCs w:val="22"/>
        <w:lang w:eastAsia="en-US"/>
      </w:rPr>
      <w:fldChar w:fldCharType="separate"/>
    </w:r>
    <w:r w:rsidR="00AA4708">
      <w:rPr>
        <w:rFonts w:asciiTheme="minorHAnsi" w:eastAsiaTheme="minorHAnsi" w:hAnsiTheme="minorHAnsi" w:cstheme="minorBidi"/>
        <w:b/>
        <w:sz w:val="22"/>
        <w:szCs w:val="22"/>
        <w:lang w:eastAsia="en-US"/>
      </w:rPr>
      <w:fldChar w:fldCharType="begin"/>
    </w:r>
    <w:r w:rsidR="00AA470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708">
      <w:rPr>
        <w:rFonts w:asciiTheme="minorHAnsi" w:eastAsiaTheme="minorHAnsi" w:hAnsiTheme="minorHAnsi" w:cstheme="minorBidi"/>
        <w:b/>
        <w:sz w:val="22"/>
        <w:szCs w:val="22"/>
        <w:lang w:eastAsia="en-US"/>
      </w:rPr>
      <w:fldChar w:fldCharType="separate"/>
    </w:r>
    <w:r w:rsidR="00BC38F6">
      <w:rPr>
        <w:rFonts w:asciiTheme="minorHAnsi" w:eastAsiaTheme="minorHAnsi" w:hAnsiTheme="minorHAnsi" w:cstheme="minorBidi"/>
        <w:b/>
        <w:sz w:val="22"/>
        <w:szCs w:val="22"/>
        <w:lang w:eastAsia="en-US"/>
      </w:rPr>
      <w:fldChar w:fldCharType="begin"/>
    </w:r>
    <w:r w:rsidR="00BC38F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C38F6">
      <w:rPr>
        <w:rFonts w:asciiTheme="minorHAnsi" w:eastAsiaTheme="minorHAnsi" w:hAnsiTheme="minorHAnsi" w:cstheme="minorBidi"/>
        <w:b/>
        <w:sz w:val="22"/>
        <w:szCs w:val="22"/>
        <w:lang w:eastAsia="en-US"/>
      </w:rPr>
      <w:fldChar w:fldCharType="separate"/>
    </w:r>
    <w:r w:rsidR="00E96BED">
      <w:rPr>
        <w:rFonts w:asciiTheme="minorHAnsi" w:eastAsiaTheme="minorHAnsi" w:hAnsiTheme="minorHAnsi" w:cstheme="minorBidi"/>
        <w:b/>
        <w:sz w:val="22"/>
        <w:szCs w:val="22"/>
        <w:lang w:eastAsia="en-US"/>
      </w:rPr>
      <w:fldChar w:fldCharType="begin"/>
    </w:r>
    <w:r w:rsidR="00E96BE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96BED">
      <w:rPr>
        <w:rFonts w:asciiTheme="minorHAnsi" w:eastAsiaTheme="minorHAnsi" w:hAnsiTheme="minorHAnsi" w:cstheme="minorBidi"/>
        <w:b/>
        <w:sz w:val="22"/>
        <w:szCs w:val="22"/>
        <w:lang w:eastAsia="en-US"/>
      </w:rPr>
      <w:fldChar w:fldCharType="separate"/>
    </w:r>
    <w:r w:rsidR="00CE744E">
      <w:rPr>
        <w:rFonts w:asciiTheme="minorHAnsi" w:eastAsiaTheme="minorHAnsi" w:hAnsiTheme="minorHAnsi" w:cstheme="minorBidi"/>
        <w:b/>
        <w:sz w:val="22"/>
        <w:szCs w:val="22"/>
        <w:lang w:eastAsia="en-US"/>
      </w:rPr>
      <w:fldChar w:fldCharType="begin"/>
    </w:r>
    <w:r w:rsidR="00CE744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E744E">
      <w:rPr>
        <w:rFonts w:asciiTheme="minorHAnsi" w:eastAsiaTheme="minorHAnsi" w:hAnsiTheme="minorHAnsi" w:cstheme="minorBidi"/>
        <w:b/>
        <w:sz w:val="22"/>
        <w:szCs w:val="22"/>
        <w:lang w:eastAsia="en-US"/>
      </w:rPr>
      <w:fldChar w:fldCharType="separate"/>
    </w:r>
    <w:r w:rsidR="007C36F0">
      <w:rPr>
        <w:rFonts w:asciiTheme="minorHAnsi" w:eastAsiaTheme="minorHAnsi" w:hAnsiTheme="minorHAnsi" w:cstheme="minorBidi"/>
        <w:b/>
        <w:sz w:val="22"/>
        <w:szCs w:val="22"/>
        <w:lang w:eastAsia="en-US"/>
      </w:rPr>
      <w:fldChar w:fldCharType="begin"/>
    </w:r>
    <w:r w:rsidR="007C36F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C36F0">
      <w:rPr>
        <w:rFonts w:asciiTheme="minorHAnsi" w:eastAsiaTheme="minorHAnsi" w:hAnsiTheme="minorHAnsi" w:cstheme="minorBidi"/>
        <w:b/>
        <w:sz w:val="22"/>
        <w:szCs w:val="22"/>
        <w:lang w:eastAsia="en-US"/>
      </w:rPr>
      <w:fldChar w:fldCharType="separate"/>
    </w:r>
    <w:r w:rsidR="008D12B9">
      <w:rPr>
        <w:rFonts w:asciiTheme="minorHAnsi" w:eastAsiaTheme="minorHAnsi" w:hAnsiTheme="minorHAnsi" w:cstheme="minorBidi"/>
        <w:b/>
        <w:sz w:val="22"/>
        <w:szCs w:val="22"/>
        <w:lang w:eastAsia="en-US"/>
      </w:rPr>
      <w:fldChar w:fldCharType="begin"/>
    </w:r>
    <w:r w:rsidR="008D12B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D12B9">
      <w:rPr>
        <w:rFonts w:asciiTheme="minorHAnsi" w:eastAsiaTheme="minorHAnsi" w:hAnsiTheme="minorHAnsi" w:cstheme="minorBidi"/>
        <w:b/>
        <w:sz w:val="22"/>
        <w:szCs w:val="22"/>
        <w:lang w:eastAsia="en-US"/>
      </w:rPr>
      <w:fldChar w:fldCharType="separate"/>
    </w:r>
    <w:r w:rsidR="005A2456">
      <w:rPr>
        <w:rFonts w:asciiTheme="minorHAnsi" w:eastAsiaTheme="minorHAnsi" w:hAnsiTheme="minorHAnsi" w:cstheme="minorBidi"/>
        <w:b/>
        <w:sz w:val="22"/>
        <w:szCs w:val="22"/>
        <w:lang w:eastAsia="en-US"/>
      </w:rPr>
      <w:fldChar w:fldCharType="begin"/>
    </w:r>
    <w:r w:rsidR="005A245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A2456">
      <w:rPr>
        <w:rFonts w:asciiTheme="minorHAnsi" w:eastAsiaTheme="minorHAnsi" w:hAnsiTheme="minorHAnsi" w:cstheme="minorBidi"/>
        <w:b/>
        <w:sz w:val="22"/>
        <w:szCs w:val="22"/>
        <w:lang w:eastAsia="en-US"/>
      </w:rPr>
      <w:fldChar w:fldCharType="separate"/>
    </w:r>
    <w:r w:rsidR="006E6412">
      <w:rPr>
        <w:rFonts w:asciiTheme="minorHAnsi" w:eastAsiaTheme="minorHAnsi" w:hAnsiTheme="minorHAnsi" w:cstheme="minorBidi"/>
        <w:b/>
        <w:sz w:val="22"/>
        <w:szCs w:val="22"/>
        <w:lang w:eastAsia="en-US"/>
      </w:rPr>
      <w:fldChar w:fldCharType="begin"/>
    </w:r>
    <w:r w:rsidR="006E641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6412">
      <w:rPr>
        <w:rFonts w:asciiTheme="minorHAnsi" w:eastAsiaTheme="minorHAnsi" w:hAnsiTheme="minorHAnsi" w:cstheme="minorBidi"/>
        <w:b/>
        <w:sz w:val="22"/>
        <w:szCs w:val="22"/>
        <w:lang w:eastAsia="en-US"/>
      </w:rPr>
      <w:fldChar w:fldCharType="separate"/>
    </w:r>
    <w:r w:rsidR="00A52A53">
      <w:rPr>
        <w:rFonts w:asciiTheme="minorHAnsi" w:eastAsiaTheme="minorHAnsi" w:hAnsiTheme="minorHAnsi" w:cstheme="minorBidi"/>
        <w:b/>
        <w:sz w:val="22"/>
        <w:szCs w:val="22"/>
        <w:lang w:eastAsia="en-US"/>
      </w:rPr>
      <w:fldChar w:fldCharType="begin"/>
    </w:r>
    <w:r w:rsidR="00A52A5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52A53">
      <w:rPr>
        <w:rFonts w:asciiTheme="minorHAnsi" w:eastAsiaTheme="minorHAnsi" w:hAnsiTheme="minorHAnsi" w:cstheme="minorBidi"/>
        <w:b/>
        <w:sz w:val="22"/>
        <w:szCs w:val="22"/>
        <w:lang w:eastAsia="en-US"/>
      </w:rPr>
      <w:fldChar w:fldCharType="separate"/>
    </w:r>
    <w:r w:rsidR="00AB76DC">
      <w:rPr>
        <w:rFonts w:asciiTheme="minorHAnsi" w:eastAsiaTheme="minorHAnsi" w:hAnsiTheme="minorHAnsi" w:cstheme="minorBidi"/>
        <w:b/>
        <w:sz w:val="22"/>
        <w:szCs w:val="22"/>
        <w:lang w:eastAsia="en-US"/>
      </w:rPr>
      <w:fldChar w:fldCharType="begin"/>
    </w:r>
    <w:r w:rsidR="00AB76D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76DC">
      <w:rPr>
        <w:rFonts w:asciiTheme="minorHAnsi" w:eastAsiaTheme="minorHAnsi" w:hAnsiTheme="minorHAnsi" w:cstheme="minorBidi"/>
        <w:b/>
        <w:sz w:val="22"/>
        <w:szCs w:val="22"/>
        <w:lang w:eastAsia="en-US"/>
      </w:rPr>
      <w:fldChar w:fldCharType="separate"/>
    </w:r>
    <w:r w:rsidR="00A444C9">
      <w:rPr>
        <w:rFonts w:asciiTheme="minorHAnsi" w:eastAsiaTheme="minorHAnsi" w:hAnsiTheme="minorHAnsi" w:cstheme="minorBidi"/>
        <w:b/>
        <w:sz w:val="22"/>
        <w:szCs w:val="22"/>
        <w:lang w:eastAsia="en-US"/>
      </w:rPr>
      <w:fldChar w:fldCharType="begin"/>
    </w:r>
    <w:r w:rsidR="00A444C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444C9">
      <w:rPr>
        <w:rFonts w:asciiTheme="minorHAnsi" w:eastAsiaTheme="minorHAnsi" w:hAnsiTheme="minorHAnsi" w:cstheme="minorBidi"/>
        <w:b/>
        <w:sz w:val="22"/>
        <w:szCs w:val="22"/>
        <w:lang w:eastAsia="en-US"/>
      </w:rPr>
      <w:fldChar w:fldCharType="separate"/>
    </w:r>
    <w:r w:rsidR="00AB1676">
      <w:rPr>
        <w:rFonts w:asciiTheme="minorHAnsi" w:eastAsiaTheme="minorHAnsi" w:hAnsiTheme="minorHAnsi" w:cstheme="minorBidi"/>
        <w:b/>
        <w:sz w:val="22"/>
        <w:szCs w:val="22"/>
        <w:lang w:eastAsia="en-US"/>
      </w:rPr>
      <w:fldChar w:fldCharType="begin"/>
    </w:r>
    <w:r w:rsidR="00AB167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1676">
      <w:rPr>
        <w:rFonts w:asciiTheme="minorHAnsi" w:eastAsiaTheme="minorHAnsi" w:hAnsiTheme="minorHAnsi" w:cstheme="minorBidi"/>
        <w:b/>
        <w:sz w:val="22"/>
        <w:szCs w:val="22"/>
        <w:lang w:eastAsia="en-US"/>
      </w:rPr>
      <w:fldChar w:fldCharType="separate"/>
    </w:r>
    <w:r w:rsidR="00E12100">
      <w:rPr>
        <w:rFonts w:asciiTheme="minorHAnsi" w:eastAsiaTheme="minorHAnsi" w:hAnsiTheme="minorHAnsi" w:cstheme="minorBidi"/>
        <w:b/>
        <w:sz w:val="22"/>
        <w:szCs w:val="22"/>
        <w:lang w:eastAsia="en-US"/>
      </w:rPr>
      <w:fldChar w:fldCharType="begin"/>
    </w:r>
    <w:r w:rsidR="00E1210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12100">
      <w:rPr>
        <w:rFonts w:asciiTheme="minorHAnsi" w:eastAsiaTheme="minorHAnsi" w:hAnsiTheme="minorHAnsi" w:cstheme="minorBidi"/>
        <w:b/>
        <w:sz w:val="22"/>
        <w:szCs w:val="22"/>
        <w:lang w:eastAsia="en-US"/>
      </w:rPr>
      <w:fldChar w:fldCharType="separate"/>
    </w:r>
    <w:r w:rsidR="006A5CE6">
      <w:rPr>
        <w:rFonts w:asciiTheme="minorHAnsi" w:eastAsiaTheme="minorHAnsi" w:hAnsiTheme="minorHAnsi" w:cstheme="minorBidi"/>
        <w:b/>
        <w:sz w:val="22"/>
        <w:szCs w:val="22"/>
        <w:lang w:eastAsia="en-US"/>
      </w:rPr>
      <w:fldChar w:fldCharType="begin"/>
    </w:r>
    <w:r w:rsidR="006A5CE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A5CE6">
      <w:rPr>
        <w:rFonts w:asciiTheme="minorHAnsi" w:eastAsiaTheme="minorHAnsi" w:hAnsiTheme="minorHAnsi" w:cstheme="minorBidi"/>
        <w:b/>
        <w:sz w:val="22"/>
        <w:szCs w:val="22"/>
        <w:lang w:eastAsia="en-US"/>
      </w:rPr>
      <w:fldChar w:fldCharType="separate"/>
    </w:r>
    <w:r w:rsidR="00613D44">
      <w:rPr>
        <w:rFonts w:asciiTheme="minorHAnsi" w:eastAsiaTheme="minorHAnsi" w:hAnsiTheme="minorHAnsi" w:cstheme="minorBidi"/>
        <w:b/>
        <w:sz w:val="22"/>
        <w:szCs w:val="22"/>
        <w:lang w:eastAsia="en-US"/>
      </w:rPr>
      <w:fldChar w:fldCharType="begin"/>
    </w:r>
    <w:r w:rsidR="00613D4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13D44">
      <w:rPr>
        <w:rFonts w:asciiTheme="minorHAnsi" w:eastAsiaTheme="minorHAnsi" w:hAnsiTheme="minorHAnsi" w:cstheme="minorBidi"/>
        <w:b/>
        <w:sz w:val="22"/>
        <w:szCs w:val="22"/>
        <w:lang w:eastAsia="en-US"/>
      </w:rPr>
      <w:fldChar w:fldCharType="separate"/>
    </w:r>
    <w:r w:rsidR="00BE7D01">
      <w:rPr>
        <w:rFonts w:asciiTheme="minorHAnsi" w:eastAsiaTheme="minorHAnsi" w:hAnsiTheme="minorHAnsi" w:cstheme="minorBidi"/>
        <w:b/>
        <w:sz w:val="22"/>
        <w:szCs w:val="22"/>
        <w:lang w:eastAsia="en-US"/>
      </w:rPr>
      <w:fldChar w:fldCharType="begin"/>
    </w:r>
    <w:r w:rsidR="00BE7D01">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E7D01">
      <w:rPr>
        <w:rFonts w:asciiTheme="minorHAnsi" w:eastAsiaTheme="minorHAnsi" w:hAnsiTheme="minorHAnsi" w:cstheme="minorBidi"/>
        <w:b/>
        <w:sz w:val="22"/>
        <w:szCs w:val="22"/>
        <w:lang w:eastAsia="en-US"/>
      </w:rPr>
      <w:fldChar w:fldCharType="separate"/>
    </w:r>
    <w:r w:rsidR="00B22752">
      <w:rPr>
        <w:rFonts w:asciiTheme="minorHAnsi" w:eastAsiaTheme="minorHAnsi" w:hAnsiTheme="minorHAnsi" w:cstheme="minorBidi"/>
        <w:b/>
        <w:sz w:val="22"/>
        <w:szCs w:val="22"/>
        <w:lang w:eastAsia="en-US"/>
      </w:rPr>
      <w:fldChar w:fldCharType="begin"/>
    </w:r>
    <w:r w:rsidR="00B2275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22752">
      <w:rPr>
        <w:rFonts w:asciiTheme="minorHAnsi" w:eastAsiaTheme="minorHAnsi" w:hAnsiTheme="minorHAnsi" w:cstheme="minorBidi"/>
        <w:b/>
        <w:sz w:val="22"/>
        <w:szCs w:val="22"/>
        <w:lang w:eastAsia="en-US"/>
      </w:rPr>
      <w:fldChar w:fldCharType="separate"/>
    </w:r>
    <w:r w:rsidR="007F1206">
      <w:rPr>
        <w:rFonts w:asciiTheme="minorHAnsi" w:eastAsiaTheme="minorHAnsi" w:hAnsiTheme="minorHAnsi" w:cstheme="minorBidi"/>
        <w:b/>
        <w:sz w:val="22"/>
        <w:szCs w:val="22"/>
        <w:lang w:eastAsia="en-US"/>
      </w:rPr>
      <w:fldChar w:fldCharType="begin"/>
    </w:r>
    <w:r w:rsidR="007F1206">
      <w:rPr>
        <w:rFonts w:asciiTheme="minorHAnsi" w:eastAsiaTheme="minorHAnsi" w:hAnsiTheme="minorHAnsi" w:cstheme="minorBidi"/>
        <w:b/>
        <w:sz w:val="22"/>
        <w:szCs w:val="22"/>
        <w:lang w:eastAsia="en-US"/>
      </w:rPr>
      <w:instrText xml:space="preserve"> </w:instrText>
    </w:r>
    <w:r w:rsidR="007F1206">
      <w:rPr>
        <w:rFonts w:asciiTheme="minorHAnsi" w:eastAsiaTheme="minorHAnsi" w:hAnsiTheme="minorHAnsi" w:cstheme="minorBidi"/>
        <w:b/>
        <w:sz w:val="22"/>
        <w:szCs w:val="22"/>
        <w:lang w:eastAsia="en-US"/>
      </w:rPr>
      <w:instrText>INCLUDEPICTURE  "http://entrecomillas.com.co/wp-content/uploads/2014/09/logo_20congreso_1.png" \* MERGEFORMATINET</w:instrText>
    </w:r>
    <w:r w:rsidR="007F1206">
      <w:rPr>
        <w:rFonts w:asciiTheme="minorHAnsi" w:eastAsiaTheme="minorHAnsi" w:hAnsiTheme="minorHAnsi" w:cstheme="minorBidi"/>
        <w:b/>
        <w:sz w:val="22"/>
        <w:szCs w:val="22"/>
        <w:lang w:eastAsia="en-US"/>
      </w:rPr>
      <w:instrText xml:space="preserve"> </w:instrText>
    </w:r>
    <w:r w:rsidR="007F1206">
      <w:rPr>
        <w:rFonts w:asciiTheme="minorHAnsi" w:eastAsiaTheme="minorHAnsi" w:hAnsiTheme="minorHAnsi" w:cstheme="minorBidi"/>
        <w:b/>
        <w:sz w:val="22"/>
        <w:szCs w:val="22"/>
        <w:lang w:eastAsia="en-US"/>
      </w:rPr>
      <w:fldChar w:fldCharType="separate"/>
    </w:r>
    <w:r w:rsidR="007F1206">
      <w:rPr>
        <w:rFonts w:asciiTheme="minorHAnsi" w:eastAsiaTheme="minorHAnsi" w:hAnsiTheme="minorHAnsi" w:cstheme="minorBidi"/>
        <w:b/>
        <w:sz w:val="22"/>
        <w:szCs w:val="22"/>
        <w:lang w:eastAsia="en-US"/>
      </w:rPr>
      <w:pict w14:anchorId="392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6.25pt;height:1in">
          <v:imagedata r:id="rId1" r:href="rId2"/>
        </v:shape>
      </w:pict>
    </w:r>
    <w:r w:rsidR="007F1206">
      <w:rPr>
        <w:rFonts w:asciiTheme="minorHAnsi" w:eastAsiaTheme="minorHAnsi" w:hAnsiTheme="minorHAnsi" w:cstheme="minorBidi"/>
        <w:b/>
        <w:sz w:val="22"/>
        <w:szCs w:val="22"/>
        <w:lang w:eastAsia="en-US"/>
      </w:rPr>
      <w:fldChar w:fldCharType="end"/>
    </w:r>
    <w:r w:rsidR="00B22752">
      <w:rPr>
        <w:rFonts w:asciiTheme="minorHAnsi" w:eastAsiaTheme="minorHAnsi" w:hAnsiTheme="minorHAnsi" w:cstheme="minorBidi"/>
        <w:b/>
        <w:sz w:val="22"/>
        <w:szCs w:val="22"/>
        <w:lang w:eastAsia="en-US"/>
      </w:rPr>
      <w:fldChar w:fldCharType="end"/>
    </w:r>
    <w:r w:rsidR="00BE7D01">
      <w:rPr>
        <w:rFonts w:asciiTheme="minorHAnsi" w:eastAsiaTheme="minorHAnsi" w:hAnsiTheme="minorHAnsi" w:cstheme="minorBidi"/>
        <w:b/>
        <w:sz w:val="22"/>
        <w:szCs w:val="22"/>
        <w:lang w:eastAsia="en-US"/>
      </w:rPr>
      <w:fldChar w:fldCharType="end"/>
    </w:r>
    <w:r w:rsidR="00613D44">
      <w:rPr>
        <w:rFonts w:asciiTheme="minorHAnsi" w:eastAsiaTheme="minorHAnsi" w:hAnsiTheme="minorHAnsi" w:cstheme="minorBidi"/>
        <w:b/>
        <w:sz w:val="22"/>
        <w:szCs w:val="22"/>
        <w:lang w:eastAsia="en-US"/>
      </w:rPr>
      <w:fldChar w:fldCharType="end"/>
    </w:r>
    <w:r w:rsidR="006A5CE6">
      <w:rPr>
        <w:rFonts w:asciiTheme="minorHAnsi" w:eastAsiaTheme="minorHAnsi" w:hAnsiTheme="minorHAnsi" w:cstheme="minorBidi"/>
        <w:b/>
        <w:sz w:val="22"/>
        <w:szCs w:val="22"/>
        <w:lang w:eastAsia="en-US"/>
      </w:rPr>
      <w:fldChar w:fldCharType="end"/>
    </w:r>
    <w:r w:rsidR="00E12100">
      <w:rPr>
        <w:rFonts w:asciiTheme="minorHAnsi" w:eastAsiaTheme="minorHAnsi" w:hAnsiTheme="minorHAnsi" w:cstheme="minorBidi"/>
        <w:b/>
        <w:sz w:val="22"/>
        <w:szCs w:val="22"/>
        <w:lang w:eastAsia="en-US"/>
      </w:rPr>
      <w:fldChar w:fldCharType="end"/>
    </w:r>
    <w:r w:rsidR="00AB1676">
      <w:rPr>
        <w:rFonts w:asciiTheme="minorHAnsi" w:eastAsiaTheme="minorHAnsi" w:hAnsiTheme="minorHAnsi" w:cstheme="minorBidi"/>
        <w:b/>
        <w:sz w:val="22"/>
        <w:szCs w:val="22"/>
        <w:lang w:eastAsia="en-US"/>
      </w:rPr>
      <w:fldChar w:fldCharType="end"/>
    </w:r>
    <w:r w:rsidR="00A444C9">
      <w:rPr>
        <w:rFonts w:asciiTheme="minorHAnsi" w:eastAsiaTheme="minorHAnsi" w:hAnsiTheme="minorHAnsi" w:cstheme="minorBidi"/>
        <w:b/>
        <w:sz w:val="22"/>
        <w:szCs w:val="22"/>
        <w:lang w:eastAsia="en-US"/>
      </w:rPr>
      <w:fldChar w:fldCharType="end"/>
    </w:r>
    <w:r w:rsidR="00AB76DC">
      <w:rPr>
        <w:rFonts w:asciiTheme="minorHAnsi" w:eastAsiaTheme="minorHAnsi" w:hAnsiTheme="minorHAnsi" w:cstheme="minorBidi"/>
        <w:b/>
        <w:sz w:val="22"/>
        <w:szCs w:val="22"/>
        <w:lang w:eastAsia="en-US"/>
      </w:rPr>
      <w:fldChar w:fldCharType="end"/>
    </w:r>
    <w:r w:rsidR="00A52A53">
      <w:rPr>
        <w:rFonts w:asciiTheme="minorHAnsi" w:eastAsiaTheme="minorHAnsi" w:hAnsiTheme="minorHAnsi" w:cstheme="minorBidi"/>
        <w:b/>
        <w:sz w:val="22"/>
        <w:szCs w:val="22"/>
        <w:lang w:eastAsia="en-US"/>
      </w:rPr>
      <w:fldChar w:fldCharType="end"/>
    </w:r>
    <w:r w:rsidR="006E6412">
      <w:rPr>
        <w:rFonts w:asciiTheme="minorHAnsi" w:eastAsiaTheme="minorHAnsi" w:hAnsiTheme="minorHAnsi" w:cstheme="minorBidi"/>
        <w:b/>
        <w:sz w:val="22"/>
        <w:szCs w:val="22"/>
        <w:lang w:eastAsia="en-US"/>
      </w:rPr>
      <w:fldChar w:fldCharType="end"/>
    </w:r>
    <w:r w:rsidR="005A2456">
      <w:rPr>
        <w:rFonts w:asciiTheme="minorHAnsi" w:eastAsiaTheme="minorHAnsi" w:hAnsiTheme="minorHAnsi" w:cstheme="minorBidi"/>
        <w:b/>
        <w:sz w:val="22"/>
        <w:szCs w:val="22"/>
        <w:lang w:eastAsia="en-US"/>
      </w:rPr>
      <w:fldChar w:fldCharType="end"/>
    </w:r>
    <w:r w:rsidR="008D12B9">
      <w:rPr>
        <w:rFonts w:asciiTheme="minorHAnsi" w:eastAsiaTheme="minorHAnsi" w:hAnsiTheme="minorHAnsi" w:cstheme="minorBidi"/>
        <w:b/>
        <w:sz w:val="22"/>
        <w:szCs w:val="22"/>
        <w:lang w:eastAsia="en-US"/>
      </w:rPr>
      <w:fldChar w:fldCharType="end"/>
    </w:r>
    <w:r w:rsidR="007C36F0">
      <w:rPr>
        <w:rFonts w:asciiTheme="minorHAnsi" w:eastAsiaTheme="minorHAnsi" w:hAnsiTheme="minorHAnsi" w:cstheme="minorBidi"/>
        <w:b/>
        <w:sz w:val="22"/>
        <w:szCs w:val="22"/>
        <w:lang w:eastAsia="en-US"/>
      </w:rPr>
      <w:fldChar w:fldCharType="end"/>
    </w:r>
    <w:r w:rsidR="00CE744E">
      <w:rPr>
        <w:rFonts w:asciiTheme="minorHAnsi" w:eastAsiaTheme="minorHAnsi" w:hAnsiTheme="minorHAnsi" w:cstheme="minorBidi"/>
        <w:b/>
        <w:sz w:val="22"/>
        <w:szCs w:val="22"/>
        <w:lang w:eastAsia="en-US"/>
      </w:rPr>
      <w:fldChar w:fldCharType="end"/>
    </w:r>
    <w:r w:rsidR="00E96BED">
      <w:rPr>
        <w:rFonts w:asciiTheme="minorHAnsi" w:eastAsiaTheme="minorHAnsi" w:hAnsiTheme="minorHAnsi" w:cstheme="minorBidi"/>
        <w:b/>
        <w:sz w:val="22"/>
        <w:szCs w:val="22"/>
        <w:lang w:eastAsia="en-US"/>
      </w:rPr>
      <w:fldChar w:fldCharType="end"/>
    </w:r>
    <w:r w:rsidR="00BC38F6">
      <w:rPr>
        <w:rFonts w:asciiTheme="minorHAnsi" w:eastAsiaTheme="minorHAnsi" w:hAnsiTheme="minorHAnsi" w:cstheme="minorBidi"/>
        <w:b/>
        <w:sz w:val="22"/>
        <w:szCs w:val="22"/>
        <w:lang w:eastAsia="en-US"/>
      </w:rPr>
      <w:fldChar w:fldCharType="end"/>
    </w:r>
    <w:r w:rsidR="00AA4708">
      <w:rPr>
        <w:rFonts w:asciiTheme="minorHAnsi" w:eastAsiaTheme="minorHAnsi" w:hAnsiTheme="minorHAnsi" w:cstheme="minorBidi"/>
        <w:b/>
        <w:sz w:val="22"/>
        <w:szCs w:val="22"/>
        <w:lang w:eastAsia="en-US"/>
      </w:rPr>
      <w:fldChar w:fldCharType="end"/>
    </w:r>
    <w:r w:rsidR="0020330E">
      <w:rPr>
        <w:rFonts w:asciiTheme="minorHAnsi" w:eastAsiaTheme="minorHAnsi" w:hAnsiTheme="minorHAnsi" w:cstheme="minorBidi"/>
        <w:b/>
        <w:sz w:val="22"/>
        <w:szCs w:val="22"/>
        <w:lang w:eastAsia="en-US"/>
      </w:rPr>
      <w:fldChar w:fldCharType="end"/>
    </w:r>
    <w:r w:rsidR="006E3DDA">
      <w:rPr>
        <w:rFonts w:asciiTheme="minorHAnsi" w:eastAsiaTheme="minorHAnsi" w:hAnsiTheme="minorHAnsi" w:cstheme="minorBidi"/>
        <w:b/>
        <w:sz w:val="22"/>
        <w:szCs w:val="22"/>
        <w:lang w:eastAsia="en-US"/>
      </w:rPr>
      <w:fldChar w:fldCharType="end"/>
    </w:r>
    <w:r w:rsidR="00F17664">
      <w:rPr>
        <w:rFonts w:asciiTheme="minorHAnsi" w:eastAsiaTheme="minorHAnsi" w:hAnsiTheme="minorHAnsi" w:cstheme="minorBidi"/>
        <w:b/>
        <w:sz w:val="22"/>
        <w:szCs w:val="22"/>
        <w:lang w:eastAsia="en-US"/>
      </w:rPr>
      <w:fldChar w:fldCharType="end"/>
    </w:r>
    <w:r w:rsidR="00350573">
      <w:rPr>
        <w:rFonts w:asciiTheme="minorHAnsi" w:eastAsiaTheme="minorHAnsi" w:hAnsiTheme="minorHAnsi" w:cstheme="minorBidi"/>
        <w:b/>
        <w:sz w:val="22"/>
        <w:szCs w:val="22"/>
        <w:lang w:eastAsia="en-US"/>
      </w:rPr>
      <w:fldChar w:fldCharType="end"/>
    </w:r>
    <w:r w:rsidR="007757FA">
      <w:rPr>
        <w:rFonts w:asciiTheme="minorHAnsi" w:eastAsiaTheme="minorHAnsi" w:hAnsiTheme="minorHAnsi" w:cstheme="minorBidi"/>
        <w:b/>
        <w:sz w:val="22"/>
        <w:szCs w:val="22"/>
        <w:lang w:eastAsia="en-US"/>
      </w:rPr>
      <w:fldChar w:fldCharType="end"/>
    </w:r>
    <w:r w:rsidR="00875AD9">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p>
  <w:p w14:paraId="2B726FDD" w14:textId="77777777" w:rsidR="00CF2D1F" w:rsidRDefault="00CF2D1F" w:rsidP="009E24F3">
    <w:pPr>
      <w:pStyle w:val="Encabezado"/>
    </w:pPr>
  </w:p>
  <w:p w14:paraId="4EE8B141" w14:textId="77777777" w:rsidR="009E24F3" w:rsidRPr="009E24F3" w:rsidRDefault="009E24F3" w:rsidP="009E24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5796"/>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4854FE"/>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7F29A6"/>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5116F83"/>
    <w:multiLevelType w:val="hybridMultilevel"/>
    <w:tmpl w:val="96FE0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246E22"/>
    <w:multiLevelType w:val="hybridMultilevel"/>
    <w:tmpl w:val="49D4BA7A"/>
    <w:lvl w:ilvl="0" w:tplc="74264A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71B5561"/>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EB32C7D"/>
    <w:multiLevelType w:val="hybridMultilevel"/>
    <w:tmpl w:val="E3E2E908"/>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nsid w:val="43D0475E"/>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21E00B7"/>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4D11E7B"/>
    <w:multiLevelType w:val="hybridMultilevel"/>
    <w:tmpl w:val="9CCA93F4"/>
    <w:lvl w:ilvl="0" w:tplc="FC2E04F6">
      <w:start w:val="1"/>
      <w:numFmt w:val="decimal"/>
      <w:lvlText w:val="%1."/>
      <w:lvlJc w:val="left"/>
      <w:pPr>
        <w:ind w:left="1260" w:hanging="54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5A0A7A08"/>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D7A653F"/>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3D40D51"/>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0F5465B"/>
    <w:multiLevelType w:val="hybridMultilevel"/>
    <w:tmpl w:val="04E079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nsid w:val="729928A1"/>
    <w:multiLevelType w:val="multilevel"/>
    <w:tmpl w:val="A12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2"/>
  </w:num>
  <w:num w:numId="4">
    <w:abstractNumId w:val="11"/>
  </w:num>
  <w:num w:numId="5">
    <w:abstractNumId w:val="2"/>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4"/>
  </w:num>
  <w:num w:numId="11">
    <w:abstractNumId w:val="5"/>
  </w:num>
  <w:num w:numId="12">
    <w:abstractNumId w:val="4"/>
  </w:num>
  <w:num w:numId="13">
    <w:abstractNumId w:val="7"/>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42BF"/>
    <w:rsid w:val="00006255"/>
    <w:rsid w:val="00013AAF"/>
    <w:rsid w:val="00031036"/>
    <w:rsid w:val="0005144B"/>
    <w:rsid w:val="00074DA5"/>
    <w:rsid w:val="00081104"/>
    <w:rsid w:val="000860A8"/>
    <w:rsid w:val="000A0CD1"/>
    <w:rsid w:val="000B2E5D"/>
    <w:rsid w:val="000C5AFA"/>
    <w:rsid w:val="000D2028"/>
    <w:rsid w:val="000D5665"/>
    <w:rsid w:val="000E11DA"/>
    <w:rsid w:val="000E1F45"/>
    <w:rsid w:val="000F1651"/>
    <w:rsid w:val="000F4D00"/>
    <w:rsid w:val="0010003D"/>
    <w:rsid w:val="00100AFC"/>
    <w:rsid w:val="001030E1"/>
    <w:rsid w:val="00144AB8"/>
    <w:rsid w:val="00146EBC"/>
    <w:rsid w:val="001511DD"/>
    <w:rsid w:val="001521A8"/>
    <w:rsid w:val="0015340B"/>
    <w:rsid w:val="00157531"/>
    <w:rsid w:val="00187988"/>
    <w:rsid w:val="001A6175"/>
    <w:rsid w:val="001A75DA"/>
    <w:rsid w:val="001C7352"/>
    <w:rsid w:val="001E03FB"/>
    <w:rsid w:val="001F16D5"/>
    <w:rsid w:val="001F3862"/>
    <w:rsid w:val="001F68F1"/>
    <w:rsid w:val="002006D9"/>
    <w:rsid w:val="00202B64"/>
    <w:rsid w:val="0020330E"/>
    <w:rsid w:val="00203789"/>
    <w:rsid w:val="00232127"/>
    <w:rsid w:val="0023460F"/>
    <w:rsid w:val="00244CBE"/>
    <w:rsid w:val="00245EF6"/>
    <w:rsid w:val="00260111"/>
    <w:rsid w:val="00260ADD"/>
    <w:rsid w:val="002728AC"/>
    <w:rsid w:val="00280C0A"/>
    <w:rsid w:val="00286E77"/>
    <w:rsid w:val="00290614"/>
    <w:rsid w:val="002B0F16"/>
    <w:rsid w:val="002C49E5"/>
    <w:rsid w:val="002E7949"/>
    <w:rsid w:val="0030009B"/>
    <w:rsid w:val="00300E54"/>
    <w:rsid w:val="003015FF"/>
    <w:rsid w:val="00304565"/>
    <w:rsid w:val="00314072"/>
    <w:rsid w:val="00320504"/>
    <w:rsid w:val="00341041"/>
    <w:rsid w:val="00350573"/>
    <w:rsid w:val="00356691"/>
    <w:rsid w:val="00360667"/>
    <w:rsid w:val="00367C96"/>
    <w:rsid w:val="00392472"/>
    <w:rsid w:val="003B52EB"/>
    <w:rsid w:val="003C1552"/>
    <w:rsid w:val="003C45CE"/>
    <w:rsid w:val="003E4041"/>
    <w:rsid w:val="003F73AF"/>
    <w:rsid w:val="00400E1B"/>
    <w:rsid w:val="00403776"/>
    <w:rsid w:val="0041326F"/>
    <w:rsid w:val="00427362"/>
    <w:rsid w:val="00435756"/>
    <w:rsid w:val="00436226"/>
    <w:rsid w:val="00443039"/>
    <w:rsid w:val="004455B7"/>
    <w:rsid w:val="00450CAB"/>
    <w:rsid w:val="00452B2A"/>
    <w:rsid w:val="004570F3"/>
    <w:rsid w:val="0048397C"/>
    <w:rsid w:val="004A46C3"/>
    <w:rsid w:val="004B2919"/>
    <w:rsid w:val="004C57AF"/>
    <w:rsid w:val="004C5F9B"/>
    <w:rsid w:val="004C7323"/>
    <w:rsid w:val="004D3EA4"/>
    <w:rsid w:val="004F7714"/>
    <w:rsid w:val="00523D7D"/>
    <w:rsid w:val="00547EE8"/>
    <w:rsid w:val="00553D1D"/>
    <w:rsid w:val="00561360"/>
    <w:rsid w:val="0058017D"/>
    <w:rsid w:val="005852FD"/>
    <w:rsid w:val="00594D4C"/>
    <w:rsid w:val="005A01D3"/>
    <w:rsid w:val="005A197D"/>
    <w:rsid w:val="005A1FEB"/>
    <w:rsid w:val="005A2456"/>
    <w:rsid w:val="005A72CD"/>
    <w:rsid w:val="005B701D"/>
    <w:rsid w:val="005D444E"/>
    <w:rsid w:val="005D5CA4"/>
    <w:rsid w:val="005F01E5"/>
    <w:rsid w:val="00613D44"/>
    <w:rsid w:val="00621388"/>
    <w:rsid w:val="00631F20"/>
    <w:rsid w:val="006435A1"/>
    <w:rsid w:val="006671B2"/>
    <w:rsid w:val="00667246"/>
    <w:rsid w:val="006675D4"/>
    <w:rsid w:val="00674B7F"/>
    <w:rsid w:val="00683103"/>
    <w:rsid w:val="0069721B"/>
    <w:rsid w:val="0069782E"/>
    <w:rsid w:val="006A5CE6"/>
    <w:rsid w:val="006B0D71"/>
    <w:rsid w:val="006C402A"/>
    <w:rsid w:val="006C4A82"/>
    <w:rsid w:val="006C52C7"/>
    <w:rsid w:val="006E3DDA"/>
    <w:rsid w:val="006E6412"/>
    <w:rsid w:val="006F26BD"/>
    <w:rsid w:val="00702112"/>
    <w:rsid w:val="00704A60"/>
    <w:rsid w:val="00707184"/>
    <w:rsid w:val="007148A4"/>
    <w:rsid w:val="00721011"/>
    <w:rsid w:val="00736795"/>
    <w:rsid w:val="00737AA3"/>
    <w:rsid w:val="00747D8F"/>
    <w:rsid w:val="00771F4E"/>
    <w:rsid w:val="007757FA"/>
    <w:rsid w:val="00775BB4"/>
    <w:rsid w:val="00782721"/>
    <w:rsid w:val="007C36F0"/>
    <w:rsid w:val="007D0898"/>
    <w:rsid w:val="007D5DEE"/>
    <w:rsid w:val="007D6ABE"/>
    <w:rsid w:val="007E632C"/>
    <w:rsid w:val="007F1206"/>
    <w:rsid w:val="007F49CC"/>
    <w:rsid w:val="00800527"/>
    <w:rsid w:val="00800625"/>
    <w:rsid w:val="008034BF"/>
    <w:rsid w:val="00813DE3"/>
    <w:rsid w:val="008164F2"/>
    <w:rsid w:val="00820418"/>
    <w:rsid w:val="0084028F"/>
    <w:rsid w:val="00847969"/>
    <w:rsid w:val="00847F37"/>
    <w:rsid w:val="008515B2"/>
    <w:rsid w:val="008625A3"/>
    <w:rsid w:val="00870441"/>
    <w:rsid w:val="00875AD9"/>
    <w:rsid w:val="00885008"/>
    <w:rsid w:val="008A0533"/>
    <w:rsid w:val="008A4C20"/>
    <w:rsid w:val="008B139D"/>
    <w:rsid w:val="008C5282"/>
    <w:rsid w:val="008D12B9"/>
    <w:rsid w:val="008E5B07"/>
    <w:rsid w:val="008F6E8C"/>
    <w:rsid w:val="00903E93"/>
    <w:rsid w:val="00910B45"/>
    <w:rsid w:val="0092120F"/>
    <w:rsid w:val="0095138F"/>
    <w:rsid w:val="009617EC"/>
    <w:rsid w:val="00974D08"/>
    <w:rsid w:val="009759B2"/>
    <w:rsid w:val="00984A4E"/>
    <w:rsid w:val="00984BD8"/>
    <w:rsid w:val="00994B7C"/>
    <w:rsid w:val="009A213F"/>
    <w:rsid w:val="009B249E"/>
    <w:rsid w:val="009D4FE0"/>
    <w:rsid w:val="009D798E"/>
    <w:rsid w:val="009E0B0F"/>
    <w:rsid w:val="009E24F3"/>
    <w:rsid w:val="009E58D6"/>
    <w:rsid w:val="009F330D"/>
    <w:rsid w:val="009F7E9D"/>
    <w:rsid w:val="00A1797A"/>
    <w:rsid w:val="00A364C4"/>
    <w:rsid w:val="00A444C9"/>
    <w:rsid w:val="00A52A53"/>
    <w:rsid w:val="00A755F7"/>
    <w:rsid w:val="00A9096A"/>
    <w:rsid w:val="00AA4708"/>
    <w:rsid w:val="00AB1676"/>
    <w:rsid w:val="00AB5672"/>
    <w:rsid w:val="00AB70E5"/>
    <w:rsid w:val="00AB76DC"/>
    <w:rsid w:val="00AC2757"/>
    <w:rsid w:val="00AC6158"/>
    <w:rsid w:val="00AD4509"/>
    <w:rsid w:val="00AD6EE4"/>
    <w:rsid w:val="00AF2658"/>
    <w:rsid w:val="00AF2BDA"/>
    <w:rsid w:val="00B0358A"/>
    <w:rsid w:val="00B1511A"/>
    <w:rsid w:val="00B22752"/>
    <w:rsid w:val="00B22B3F"/>
    <w:rsid w:val="00B23AC1"/>
    <w:rsid w:val="00B32080"/>
    <w:rsid w:val="00B47D3D"/>
    <w:rsid w:val="00B61595"/>
    <w:rsid w:val="00B63E87"/>
    <w:rsid w:val="00B730EE"/>
    <w:rsid w:val="00B73531"/>
    <w:rsid w:val="00B755B3"/>
    <w:rsid w:val="00B7732F"/>
    <w:rsid w:val="00B904D5"/>
    <w:rsid w:val="00B91956"/>
    <w:rsid w:val="00BA003C"/>
    <w:rsid w:val="00BA140B"/>
    <w:rsid w:val="00BA1700"/>
    <w:rsid w:val="00BC38F6"/>
    <w:rsid w:val="00BC3FC3"/>
    <w:rsid w:val="00BC74FC"/>
    <w:rsid w:val="00BC7EF5"/>
    <w:rsid w:val="00BD3556"/>
    <w:rsid w:val="00BE672B"/>
    <w:rsid w:val="00BE7D01"/>
    <w:rsid w:val="00C10F75"/>
    <w:rsid w:val="00C14F9F"/>
    <w:rsid w:val="00C159E1"/>
    <w:rsid w:val="00C15B7F"/>
    <w:rsid w:val="00C24A4A"/>
    <w:rsid w:val="00C64435"/>
    <w:rsid w:val="00C65535"/>
    <w:rsid w:val="00C709AD"/>
    <w:rsid w:val="00C7399A"/>
    <w:rsid w:val="00C74EDE"/>
    <w:rsid w:val="00C81C61"/>
    <w:rsid w:val="00C86BC5"/>
    <w:rsid w:val="00CA11B8"/>
    <w:rsid w:val="00CA4D7F"/>
    <w:rsid w:val="00CD416A"/>
    <w:rsid w:val="00CE2FDE"/>
    <w:rsid w:val="00CE744E"/>
    <w:rsid w:val="00CF1380"/>
    <w:rsid w:val="00CF2D1F"/>
    <w:rsid w:val="00CF62D5"/>
    <w:rsid w:val="00D06B20"/>
    <w:rsid w:val="00D2780A"/>
    <w:rsid w:val="00D435A5"/>
    <w:rsid w:val="00D44913"/>
    <w:rsid w:val="00D51505"/>
    <w:rsid w:val="00D56938"/>
    <w:rsid w:val="00D5698E"/>
    <w:rsid w:val="00D70A28"/>
    <w:rsid w:val="00D973A7"/>
    <w:rsid w:val="00DB2F96"/>
    <w:rsid w:val="00DB40B9"/>
    <w:rsid w:val="00DE64F7"/>
    <w:rsid w:val="00DE7131"/>
    <w:rsid w:val="00E12100"/>
    <w:rsid w:val="00E2551E"/>
    <w:rsid w:val="00E26DB5"/>
    <w:rsid w:val="00E406D0"/>
    <w:rsid w:val="00E42587"/>
    <w:rsid w:val="00E72DCD"/>
    <w:rsid w:val="00E82DB8"/>
    <w:rsid w:val="00E87F62"/>
    <w:rsid w:val="00E96AC7"/>
    <w:rsid w:val="00E96BED"/>
    <w:rsid w:val="00EA68BB"/>
    <w:rsid w:val="00EB1A11"/>
    <w:rsid w:val="00EB37DB"/>
    <w:rsid w:val="00EC6950"/>
    <w:rsid w:val="00ED1AEC"/>
    <w:rsid w:val="00F00734"/>
    <w:rsid w:val="00F01714"/>
    <w:rsid w:val="00F029CD"/>
    <w:rsid w:val="00F051A0"/>
    <w:rsid w:val="00F0586B"/>
    <w:rsid w:val="00F17664"/>
    <w:rsid w:val="00F610E0"/>
    <w:rsid w:val="00F61786"/>
    <w:rsid w:val="00F6408D"/>
    <w:rsid w:val="00F65CBD"/>
    <w:rsid w:val="00F65EC5"/>
    <w:rsid w:val="00F71B30"/>
    <w:rsid w:val="00F87245"/>
    <w:rsid w:val="00F90BE2"/>
    <w:rsid w:val="00F9746C"/>
    <w:rsid w:val="00FA3A8E"/>
    <w:rsid w:val="00FB6792"/>
    <w:rsid w:val="00FC6079"/>
    <w:rsid w:val="00FD0AEA"/>
    <w:rsid w:val="00FE2EDC"/>
    <w:rsid w:val="00FE6DC2"/>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uiPriority w:val="1"/>
    <w:qFormat/>
    <w:rsid w:val="00203789"/>
    <w:pPr>
      <w:spacing w:after="0" w:line="240" w:lineRule="auto"/>
    </w:pPr>
  </w:style>
  <w:style w:type="paragraph" w:styleId="Prrafodelista">
    <w:name w:val="List Paragraph"/>
    <w:basedOn w:val="Normal"/>
    <w:uiPriority w:val="34"/>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984A4E"/>
  </w:style>
  <w:style w:type="character" w:customStyle="1" w:styleId="TextonotapieCar">
    <w:name w:val="Texto nota pie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3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 w:type="character" w:customStyle="1" w:styleId="user-highlighted-active">
    <w:name w:val="user-highlighted-active"/>
    <w:basedOn w:val="Fuentedeprrafopredeter"/>
    <w:rsid w:val="00452B2A"/>
  </w:style>
  <w:style w:type="paragraph" w:customStyle="1" w:styleId="Normal2">
    <w:name w:val="Normal2"/>
    <w:rsid w:val="00392472"/>
    <w:pPr>
      <w:spacing w:after="200" w:line="276" w:lineRule="auto"/>
    </w:pPr>
    <w:rPr>
      <w:rFonts w:ascii="Calibri" w:eastAsia="Calibri" w:hAnsi="Calibri" w:cs="Calibri"/>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4E8F4-4BAD-4CF6-8216-511CA9C8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2870</Words>
  <Characters>15789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soniacortes</cp:lastModifiedBy>
  <cp:revision>13</cp:revision>
  <cp:lastPrinted>2019-03-26T23:11:00Z</cp:lastPrinted>
  <dcterms:created xsi:type="dcterms:W3CDTF">2019-04-05T18:53:00Z</dcterms:created>
  <dcterms:modified xsi:type="dcterms:W3CDTF">2019-04-05T19:33:00Z</dcterms:modified>
</cp:coreProperties>
</file>